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78F03" w14:textId="5877835C" w:rsidR="00BA2EE1" w:rsidRPr="00BA2EE1" w:rsidRDefault="00BA2EE1" w:rsidP="003A7D75">
      <w:pPr>
        <w:pStyle w:val="Heading2"/>
        <w:numPr>
          <w:ilvl w:val="0"/>
          <w:numId w:val="0"/>
        </w:numPr>
        <w:ind w:left="270"/>
        <w:rPr>
          <w:rtl/>
        </w:rPr>
      </w:pPr>
      <w:bookmarkStart w:id="0" w:name="_GoBack"/>
      <w:r w:rsidRPr="00BA2EE1">
        <w:rPr>
          <w:rFonts w:hint="cs"/>
          <w:rtl/>
        </w:rPr>
        <w:t xml:space="preserve">تقطیع </w:t>
      </w:r>
    </w:p>
    <w:bookmarkEnd w:id="0"/>
    <w:p w14:paraId="12A62B07" w14:textId="77777777" w:rsidR="00BA2EE1" w:rsidRDefault="00BA2EE1" w:rsidP="00BA2EE1">
      <w:pPr>
        <w:rPr>
          <w:rtl/>
          <w:lang w:bidi="fa-IR"/>
        </w:rPr>
      </w:pPr>
      <w:r>
        <w:rPr>
          <w:rFonts w:hint="cs"/>
          <w:rtl/>
          <w:lang w:bidi="fa-IR"/>
        </w:rPr>
        <w:t>تشخیص عروق (رگ‌ها) در تصاویر شبکه از ابتدایی‌ترین عملیاتی است که در فرایند تشخیص و غربالگری دیابت انجام می‌شود. حاصل انجام عملیات آشکارسازی عروق، تصویری است باینری که در آن زمینه به رنگ سیاه و عروق با رنگ سفید مشخص شده‌اند.</w:t>
      </w:r>
    </w:p>
    <w:p w14:paraId="0BCD6338" w14:textId="77777777" w:rsidR="00BA2EE1" w:rsidRDefault="00BA2EE1" w:rsidP="00BA2EE1">
      <w:pPr>
        <w:rPr>
          <w:rtl/>
          <w:lang w:bidi="fa-IR"/>
        </w:rPr>
      </w:pPr>
      <w:r>
        <w:rPr>
          <w:rFonts w:hint="cs"/>
          <w:rtl/>
          <w:lang w:bidi="fa-IR"/>
        </w:rPr>
        <w:t>یکی از قدیمی‌ترین روش‌های آشکارسازی عروق، استفاده از فیلتر انطباق</w:t>
      </w:r>
      <w:r>
        <w:rPr>
          <w:rStyle w:val="FootnoteReference"/>
          <w:rtl/>
          <w:lang w:bidi="fa-IR"/>
        </w:rPr>
        <w:footnoteReference w:id="1"/>
      </w:r>
      <w:r>
        <w:rPr>
          <w:rFonts w:hint="cs"/>
          <w:rtl/>
          <w:lang w:bidi="fa-IR"/>
        </w:rPr>
        <w:t xml:space="preserve"> است. با استفاده از این واقعیت که برش عرضی یک رگ، شکلی شبیه تابع گوسی دارد، می‌توان عروق شبکیه را بر اساس الگوریتم زیر استخراج کرد</w:t>
      </w:r>
      <w:r>
        <w:rPr>
          <w:rStyle w:val="FootnoteReference"/>
          <w:rtl/>
          <w:lang w:bidi="fa-IR"/>
        </w:rPr>
        <w:footnoteReference w:id="2"/>
      </w:r>
      <w:r>
        <w:rPr>
          <w:rFonts w:hint="cs"/>
          <w:rtl/>
          <w:lang w:bidi="fa-IR"/>
        </w:rPr>
        <w:t>.</w:t>
      </w:r>
    </w:p>
    <w:p w14:paraId="61640D3F" w14:textId="77777777" w:rsidR="00BA2EE1" w:rsidRDefault="00BA2EE1" w:rsidP="00BA2EE1">
      <w:pPr>
        <w:rPr>
          <w:rtl/>
          <w:lang w:bidi="fa-IR"/>
        </w:rPr>
      </w:pPr>
      <w:r>
        <w:rPr>
          <w:rFonts w:hint="cs"/>
          <w:rtl/>
          <w:lang w:bidi="fa-IR"/>
        </w:rPr>
        <w:t>با در نظر گرفتن مدلی تصویری (یک کلیشه) به شکل میله</w:t>
      </w:r>
      <w:r>
        <w:rPr>
          <w:rFonts w:hint="eastAsia"/>
          <w:rtl/>
          <w:lang w:bidi="fa-IR"/>
        </w:rPr>
        <w:t xml:space="preserve">‌ای تیره بر روی زمینه‌ی روشن که دارای </w:t>
      </w:r>
      <w:r>
        <w:rPr>
          <w:rFonts w:hint="cs"/>
          <w:rtl/>
          <w:lang w:bidi="fa-IR"/>
        </w:rPr>
        <w:t>برش عرضی گوسی است و ایجاد کلیشه‌های دیگر که دوران یافته کلیشه‌ی میله‌ای شکل اول هستند و در نظر گرفتن این کلیشه‌ها به عنوان مدل</w:t>
      </w:r>
      <w:r>
        <w:rPr>
          <w:rFonts w:hint="eastAsia"/>
          <w:rtl/>
          <w:lang w:bidi="fa-IR"/>
        </w:rPr>
        <w:t>‌</w:t>
      </w:r>
      <w:r>
        <w:rPr>
          <w:rFonts w:hint="cs"/>
          <w:rtl/>
          <w:lang w:bidi="fa-IR"/>
        </w:rPr>
        <w:t>هایی برای عروق در جهات مختلف، در هر نقطه از تصاویر، شباهت تصویر به مدل</w:t>
      </w:r>
      <w:r>
        <w:rPr>
          <w:rFonts w:hint="eastAsia"/>
          <w:rtl/>
          <w:lang w:bidi="fa-IR"/>
        </w:rPr>
        <w:t>‌</w:t>
      </w:r>
      <w:r>
        <w:rPr>
          <w:rFonts w:hint="cs"/>
          <w:rtl/>
          <w:lang w:bidi="fa-IR"/>
        </w:rPr>
        <w:t>ها را بصورت محلی بررسی کرده و بیشترین میزان شباهت را به آن نقطه از تصویر نسبت می‌دهیم. نتیجه</w:t>
      </w:r>
      <w:r>
        <w:rPr>
          <w:rFonts w:hint="eastAsia"/>
          <w:rtl/>
          <w:lang w:bidi="fa-IR"/>
        </w:rPr>
        <w:t>‌</w:t>
      </w:r>
      <w:r>
        <w:rPr>
          <w:rFonts w:hint="cs"/>
          <w:rtl/>
          <w:lang w:bidi="fa-IR"/>
        </w:rPr>
        <w:t>ی بدست آمده، محصول اعمال فیلتر انطباق خواهد بود. برای این منظور فرض می‌کنیم که مدل گوسی بکار رفته به شکل زیر باشد.</w:t>
      </w:r>
    </w:p>
    <w:p w14:paraId="565D02AD" w14:textId="77777777" w:rsidR="00BA2EE1" w:rsidRPr="00E9285E" w:rsidRDefault="00691D2E" w:rsidP="00BA2EE1">
      <w:pPr>
        <w:rPr>
          <w:rtl/>
          <w:lang w:bidi="fa-IR"/>
        </w:rPr>
      </w:pPr>
      <m:oMathPara>
        <m:oMath>
          <m:sSub>
            <m:sSubPr>
              <m:ctrlPr>
                <w:rPr>
                  <w:rFonts w:ascii="Cambria Math" w:hAnsi="Cambria Math"/>
                  <w:lang w:bidi="fa-IR"/>
                </w:rPr>
              </m:ctrlPr>
            </m:sSubPr>
            <m:e>
              <m:r>
                <w:rPr>
                  <w:rFonts w:ascii="Cambria Math" w:hAnsi="Cambria Math"/>
                  <w:lang w:bidi="fa-IR"/>
                </w:rPr>
                <m:t>k</m:t>
              </m:r>
            </m:e>
            <m:sub>
              <m:r>
                <m:rPr>
                  <m:sty m:val="p"/>
                </m:rPr>
                <w:rPr>
                  <w:rFonts w:ascii="Cambria Math" w:hAnsi="Cambria Math"/>
                  <w:lang w:bidi="fa-IR"/>
                </w:rPr>
                <m:t>i</m:t>
              </m:r>
            </m:sub>
          </m:sSub>
          <m:d>
            <m:dPr>
              <m:ctrlPr>
                <w:rPr>
                  <w:rFonts w:ascii="Cambria Math" w:hAnsi="Cambria Math"/>
                  <w:i/>
                  <w:lang w:bidi="fa-IR"/>
                </w:rPr>
              </m:ctrlPr>
            </m:dPr>
            <m:e>
              <m:r>
                <w:rPr>
                  <w:rFonts w:ascii="Cambria Math" w:hAnsi="Cambria Math"/>
                  <w:lang w:bidi="fa-IR"/>
                </w:rPr>
                <m:t>x,y</m:t>
              </m:r>
            </m:e>
          </m:d>
          <m:r>
            <w:rPr>
              <w:rFonts w:ascii="Cambria Math" w:hAnsi="Cambria Math"/>
              <w:lang w:bidi="fa-IR"/>
            </w:rPr>
            <m:t>=-exp</m:t>
          </m:r>
          <m:d>
            <m:dPr>
              <m:ctrlPr>
                <w:rPr>
                  <w:rFonts w:ascii="Cambria Math" w:hAnsi="Cambria Math"/>
                  <w:i/>
                  <w:lang w:bidi="fa-IR"/>
                </w:rPr>
              </m:ctrlPr>
            </m:dPr>
            <m:e>
              <m:r>
                <w:rPr>
                  <w:rFonts w:ascii="Cambria Math" w:hAnsi="Cambria Math"/>
                  <w:lang w:bidi="fa-IR"/>
                </w:rPr>
                <m:t>-</m:t>
              </m:r>
              <m:f>
                <m:fPr>
                  <m:ctrlPr>
                    <w:rPr>
                      <w:rFonts w:ascii="Cambria Math" w:hAnsi="Cambria Math"/>
                      <w:i/>
                      <w:lang w:bidi="fa-IR"/>
                    </w:rPr>
                  </m:ctrlPr>
                </m:fPr>
                <m:num>
                  <m:sSup>
                    <m:sSupPr>
                      <m:ctrlPr>
                        <w:rPr>
                          <w:rFonts w:ascii="Cambria Math" w:hAnsi="Cambria Math"/>
                          <w:i/>
                          <w:lang w:bidi="fa-IR"/>
                        </w:rPr>
                      </m:ctrlPr>
                    </m:sSupPr>
                    <m:e>
                      <m:r>
                        <w:rPr>
                          <w:rFonts w:ascii="Cambria Math" w:hAnsi="Cambria Math"/>
                          <w:lang w:bidi="fa-IR"/>
                        </w:rPr>
                        <m:t>u</m:t>
                      </m:r>
                    </m:e>
                    <m:sup>
                      <m:r>
                        <w:rPr>
                          <w:rFonts w:ascii="Cambria Math" w:hAnsi="Cambria Math"/>
                          <w:lang w:bidi="fa-IR"/>
                        </w:rPr>
                        <m:t>2</m:t>
                      </m:r>
                    </m:sup>
                  </m:sSup>
                </m:num>
                <m:den>
                  <m:r>
                    <w:rPr>
                      <w:rFonts w:ascii="Cambria Math" w:hAnsi="Cambria Math"/>
                      <w:lang w:bidi="fa-IR"/>
                    </w:rPr>
                    <m:t>2</m:t>
                  </m:r>
                  <m:sSup>
                    <m:sSupPr>
                      <m:ctrlPr>
                        <w:rPr>
                          <w:rFonts w:ascii="Cambria Math" w:hAnsi="Cambria Math"/>
                          <w:i/>
                          <w:lang w:bidi="fa-IR"/>
                        </w:rPr>
                      </m:ctrlPr>
                    </m:sSupPr>
                    <m:e>
                      <m:r>
                        <w:rPr>
                          <w:rFonts w:ascii="Cambria Math" w:hAnsi="Cambria Math"/>
                          <w:lang w:bidi="fa-IR"/>
                        </w:rPr>
                        <m:t>δ</m:t>
                      </m:r>
                    </m:e>
                    <m:sup>
                      <m:r>
                        <w:rPr>
                          <w:rFonts w:ascii="Cambria Math" w:hAnsi="Cambria Math"/>
                          <w:lang w:bidi="fa-IR"/>
                        </w:rPr>
                        <m:t>2</m:t>
                      </m:r>
                    </m:sup>
                  </m:sSup>
                </m:den>
              </m:f>
            </m:e>
          </m:d>
          <m:r>
            <w:rPr>
              <w:rFonts w:ascii="Cambria Math" w:hAnsi="Cambria Math"/>
              <w:lang w:bidi="fa-IR"/>
            </w:rPr>
            <m:t>, ∀</m:t>
          </m:r>
          <m:acc>
            <m:accPr>
              <m:chr m:val="̅"/>
              <m:ctrlPr>
                <w:rPr>
                  <w:rFonts w:ascii="Cambria Math" w:hAnsi="Cambria Math"/>
                  <w:i/>
                  <w:lang w:bidi="fa-IR"/>
                </w:rPr>
              </m:ctrlPr>
            </m:accPr>
            <m:e>
              <m:sSub>
                <m:sSubPr>
                  <m:ctrlPr>
                    <w:rPr>
                      <w:rFonts w:ascii="Cambria Math" w:hAnsi="Cambria Math"/>
                      <w:i/>
                      <w:lang w:bidi="fa-IR"/>
                    </w:rPr>
                  </m:ctrlPr>
                </m:sSubPr>
                <m:e>
                  <m:r>
                    <w:rPr>
                      <w:rFonts w:ascii="Cambria Math" w:hAnsi="Cambria Math"/>
                      <w:lang w:bidi="fa-IR"/>
                    </w:rPr>
                    <m:t>p</m:t>
                  </m:r>
                </m:e>
                <m:sub>
                  <m:r>
                    <w:rPr>
                      <w:rFonts w:ascii="Cambria Math" w:hAnsi="Cambria Math"/>
                      <w:lang w:bidi="fa-IR"/>
                    </w:rPr>
                    <m:t>i</m:t>
                  </m:r>
                </m:sub>
              </m:sSub>
            </m:e>
          </m:acc>
          <m:r>
            <m:rPr>
              <m:sty m:val="p"/>
            </m:rPr>
            <w:rPr>
              <w:rFonts w:ascii="Cambria Math" w:hAnsi="Cambria Math" w:cs="Cambria Math" w:hint="cs"/>
              <w:rtl/>
              <w:lang w:bidi="fa-IR"/>
            </w:rPr>
            <m:t>∈</m:t>
          </m:r>
          <m:r>
            <w:rPr>
              <w:rFonts w:ascii="Cambria Math" w:hAnsi="Cambria Math"/>
              <w:lang w:bidi="fa-IR"/>
            </w:rPr>
            <m:t>N</m:t>
          </m:r>
        </m:oMath>
      </m:oMathPara>
    </w:p>
    <w:p w14:paraId="493C8A0D" w14:textId="77777777" w:rsidR="00BA2EE1" w:rsidRPr="00E9285E" w:rsidRDefault="00BA2EE1" w:rsidP="00BA2EE1">
      <w:pPr>
        <w:rPr>
          <w:rtl/>
          <w:lang w:bidi="fa-IR"/>
        </w:rPr>
      </w:pPr>
      <w:r>
        <w:rPr>
          <w:rFonts w:hint="cs"/>
          <w:rtl/>
          <w:lang w:bidi="fa-IR"/>
        </w:rPr>
        <w:t>علامت منفی در این مدل ناشی از تیره</w:t>
      </w:r>
      <w:r>
        <w:rPr>
          <w:rFonts w:hint="eastAsia"/>
          <w:rtl/>
          <w:lang w:bidi="fa-IR"/>
        </w:rPr>
        <w:t>‌تر</w:t>
      </w:r>
      <w:r>
        <w:rPr>
          <w:rFonts w:hint="cs"/>
          <w:rtl/>
          <w:lang w:bidi="fa-IR"/>
        </w:rPr>
        <w:t xml:space="preserve"> بودن عروق نسبت به زمینه در تصویر است. علاوه بر این، طول مدل میله‌ای شکل را </w:t>
      </w:r>
      <w:r>
        <w:rPr>
          <w:lang w:bidi="fa-IR"/>
        </w:rPr>
        <w:t>L</w:t>
      </w:r>
      <w:r>
        <w:rPr>
          <w:rFonts w:hint="cs"/>
          <w:rtl/>
          <w:lang w:bidi="fa-IR"/>
        </w:rPr>
        <w:t xml:space="preserve"> در نظر گرفته‌ایم. </w:t>
      </w:r>
      <w:proofErr w:type="gramStart"/>
      <w:r>
        <w:rPr>
          <w:lang w:bidi="fa-IR"/>
        </w:rPr>
        <w:t>i</w:t>
      </w:r>
      <w:proofErr w:type="gramEnd"/>
      <w:r>
        <w:rPr>
          <w:rFonts w:hint="cs"/>
          <w:rtl/>
          <w:lang w:bidi="fa-IR"/>
        </w:rPr>
        <w:t xml:space="preserve"> نیز اندیس مشخص کننده </w:t>
      </w:r>
      <w:r>
        <w:rPr>
          <w:lang w:bidi="fa-IR"/>
        </w:rPr>
        <w:t>i</w:t>
      </w:r>
      <w:r>
        <w:rPr>
          <w:rFonts w:hint="cs"/>
          <w:rtl/>
          <w:lang w:bidi="fa-IR"/>
        </w:rPr>
        <w:t xml:space="preserve">امین کلیشه از فیلتر انطباق است که همانطور که قبلاً نیز بیان شد، </w:t>
      </w:r>
      <w:proofErr w:type="spellStart"/>
      <w:r>
        <w:rPr>
          <w:lang w:bidi="fa-IR"/>
        </w:rPr>
        <w:t>k</w:t>
      </w:r>
      <w:r>
        <w:rPr>
          <w:vertAlign w:val="subscript"/>
          <w:lang w:bidi="fa-IR"/>
        </w:rPr>
        <w:t>i</w:t>
      </w:r>
      <w:proofErr w:type="spellEnd"/>
      <w:r>
        <w:rPr>
          <w:rFonts w:hint="cs"/>
          <w:rtl/>
          <w:lang w:bidi="fa-IR"/>
        </w:rPr>
        <w:t>های مختلف، دوران یافته‌های هم هستند.</w:t>
      </w:r>
      <w:r>
        <w:rPr>
          <w:lang w:bidi="fa-IR"/>
        </w:rPr>
        <w:t xml:space="preserve"> </w:t>
      </w:r>
      <w:r>
        <w:rPr>
          <w:rFonts w:hint="cs"/>
          <w:rtl/>
          <w:lang w:bidi="fa-IR"/>
        </w:rPr>
        <w:t xml:space="preserve">با توجه به این واقعیت که یک تابع گوسی با فاصله گرفتن حدود 3 برابر انحراف استاندارد از مرکز، تقریباً صفر می‌شود، محدوده‌ی </w:t>
      </w:r>
      <w:r>
        <w:rPr>
          <w:lang w:bidi="fa-IR"/>
        </w:rPr>
        <w:t>N</w:t>
      </w:r>
      <w:r>
        <w:rPr>
          <w:rFonts w:hint="cs"/>
          <w:rtl/>
          <w:lang w:bidi="fa-IR"/>
        </w:rPr>
        <w:t xml:space="preserve"> بصورت زیر تعریف می‌شود:</w:t>
      </w:r>
    </w:p>
    <w:p w14:paraId="32890172" w14:textId="77777777" w:rsidR="00BA2EE1" w:rsidRPr="00357BD3" w:rsidRDefault="00BA2EE1" w:rsidP="00BA2EE1">
      <w:pPr>
        <w:rPr>
          <w:i/>
          <w:lang w:bidi="fa-IR"/>
        </w:rPr>
      </w:pPr>
      <m:oMathPara>
        <m:oMath>
          <m:r>
            <w:rPr>
              <w:rFonts w:ascii="Cambria Math" w:hAnsi="Cambria Math"/>
              <w:lang w:bidi="fa-IR"/>
            </w:rPr>
            <m:t>N=</m:t>
          </m:r>
          <m:d>
            <m:dPr>
              <m:begChr m:val="{"/>
              <m:endChr m:val="}"/>
              <m:ctrlPr>
                <w:rPr>
                  <w:rFonts w:ascii="Cambria Math" w:hAnsi="Cambria Math"/>
                  <w:i/>
                  <w:lang w:bidi="fa-IR"/>
                </w:rPr>
              </m:ctrlPr>
            </m:dPr>
            <m:e>
              <m:d>
                <m:dPr>
                  <m:ctrlPr>
                    <w:rPr>
                      <w:rFonts w:ascii="Cambria Math" w:hAnsi="Cambria Math"/>
                      <w:i/>
                      <w:lang w:bidi="fa-IR"/>
                    </w:rPr>
                  </m:ctrlPr>
                </m:dPr>
                <m:e>
                  <m:r>
                    <w:rPr>
                      <w:rFonts w:ascii="Cambria Math" w:hAnsi="Cambria Math"/>
                      <w:lang w:bidi="fa-IR"/>
                    </w:rPr>
                    <m:t>u,v</m:t>
                  </m:r>
                </m:e>
              </m:d>
              <m:d>
                <m:dPr>
                  <m:begChr m:val="|"/>
                  <m:endChr m:val=""/>
                  <m:ctrlPr>
                    <w:rPr>
                      <w:rFonts w:ascii="Cambria Math" w:hAnsi="Cambria Math"/>
                      <w:i/>
                      <w:lang w:bidi="fa-IR"/>
                    </w:rPr>
                  </m:ctrlPr>
                </m:dPr>
                <m:e>
                  <m:d>
                    <m:dPr>
                      <m:begChr m:val="|"/>
                      <m:endChr m:val="|"/>
                      <m:ctrlPr>
                        <w:rPr>
                          <w:rFonts w:ascii="Cambria Math" w:hAnsi="Cambria Math"/>
                          <w:i/>
                          <w:lang w:bidi="fa-IR"/>
                        </w:rPr>
                      </m:ctrlPr>
                    </m:dPr>
                    <m:e>
                      <m:r>
                        <w:rPr>
                          <w:rFonts w:ascii="Cambria Math" w:hAnsi="Cambria Math"/>
                          <w:lang w:bidi="fa-IR"/>
                        </w:rPr>
                        <m:t>u</m:t>
                      </m:r>
                    </m:e>
                  </m:d>
                </m:e>
              </m:d>
              <m:r>
                <w:rPr>
                  <w:rFonts w:ascii="Cambria Math" w:hAnsi="Cambria Math"/>
                  <w:lang w:bidi="fa-IR"/>
                </w:rPr>
                <m:t>≤3δ,</m:t>
              </m:r>
              <m:d>
                <m:dPr>
                  <m:begChr m:val="|"/>
                  <m:endChr m:val="|"/>
                  <m:ctrlPr>
                    <w:rPr>
                      <w:rFonts w:ascii="Cambria Math" w:hAnsi="Cambria Math"/>
                      <w:i/>
                      <w:lang w:bidi="fa-IR"/>
                    </w:rPr>
                  </m:ctrlPr>
                </m:dPr>
                <m:e>
                  <m:r>
                    <w:rPr>
                      <w:rFonts w:ascii="Cambria Math" w:hAnsi="Cambria Math"/>
                      <w:lang w:bidi="fa-IR"/>
                    </w:rPr>
                    <m:t>v</m:t>
                  </m:r>
                </m:e>
              </m:d>
              <m:r>
                <w:rPr>
                  <w:rFonts w:ascii="Cambria Math" w:hAnsi="Cambria Math"/>
                  <w:lang w:bidi="fa-IR"/>
                </w:rPr>
                <m:t>≤L/2</m:t>
              </m:r>
            </m:e>
          </m:d>
        </m:oMath>
      </m:oMathPara>
    </w:p>
    <w:p w14:paraId="4D093B65" w14:textId="77777777" w:rsidR="00BA2EE1" w:rsidRDefault="00BA2EE1" w:rsidP="00BA2EE1">
      <w:pPr>
        <w:rPr>
          <w:rtl/>
          <w:lang w:bidi="fa-IR"/>
        </w:rPr>
      </w:pPr>
      <w:r>
        <w:rPr>
          <w:rFonts w:hint="cs"/>
          <w:rtl/>
          <w:lang w:bidi="fa-IR"/>
        </w:rPr>
        <w:t xml:space="preserve">پس از ساختن مدل، برای آنکه حاصل اعمال فیلتر به نواحی یکنواخت صفر شود، میانگین ضرایب کلیشه را از آن کم کرده تا بدین ترتیب کلیشه‌های تولید شده دارای مجموع ضرایب صفر باشند. در اینجا فرض می‌کنیم که از </w:t>
      </w:r>
      <w:r>
        <w:rPr>
          <w:lang w:bidi="fa-IR"/>
        </w:rPr>
        <w:t>n</w:t>
      </w:r>
      <w:r>
        <w:rPr>
          <w:rFonts w:hint="cs"/>
          <w:rtl/>
          <w:lang w:bidi="fa-IR"/>
        </w:rPr>
        <w:t xml:space="preserve"> کلیشه‌ی تولید شده در محدوده‌ی 90- تا 90 درجه استفاده می‌کنیم. بدین ترتیب، هر کلیشه نسبت به کلیشه‌ی ماقبل خود </w:t>
      </w:r>
      <w:r>
        <w:rPr>
          <w:lang w:bidi="fa-IR"/>
        </w:rPr>
        <w:t>180/n</w:t>
      </w:r>
      <w:r>
        <w:rPr>
          <w:rFonts w:hint="cs"/>
          <w:rtl/>
          <w:lang w:bidi="fa-IR"/>
        </w:rPr>
        <w:t xml:space="preserve"> درجه دوران خواهد داشت. شکل زیر نمونه‌ای از کلیشه‌های تولید شده با </w:t>
      </w:r>
      <w:r>
        <w:rPr>
          <w:lang w:bidi="fa-IR"/>
        </w:rPr>
        <w:t>L=9</w:t>
      </w:r>
      <w:r>
        <w:rPr>
          <w:rFonts w:hint="cs"/>
          <w:rtl/>
          <w:lang w:bidi="fa-IR"/>
        </w:rPr>
        <w:t xml:space="preserve"> و </w:t>
      </w:r>
      <m:oMath>
        <m:r>
          <m:rPr>
            <m:sty m:val="p"/>
          </m:rPr>
          <w:rPr>
            <w:rFonts w:ascii="Times New Roman" w:hAnsi="Times New Roman" w:cs="Times New Roman" w:hint="cs"/>
            <w:rtl/>
            <w:lang w:bidi="fa-IR"/>
          </w:rPr>
          <m:t>δ</m:t>
        </m:r>
        <m:r>
          <m:rPr>
            <m:sty m:val="p"/>
          </m:rPr>
          <w:rPr>
            <w:rFonts w:ascii="Cambria Math" w:hAnsi="Cambria Math"/>
            <w:lang w:bidi="fa-IR"/>
          </w:rPr>
          <m:t>=2</m:t>
        </m:r>
      </m:oMath>
      <w:r>
        <w:rPr>
          <w:rFonts w:hint="cs"/>
          <w:rtl/>
          <w:lang w:bidi="fa-IR"/>
        </w:rPr>
        <w:t xml:space="preserve"> با مدل رگ در جهت 45 درجه </w:t>
      </w:r>
      <w:r>
        <w:rPr>
          <w:lang w:bidi="fa-IR"/>
        </w:rPr>
        <w:t>(a)</w:t>
      </w:r>
      <w:r>
        <w:rPr>
          <w:rFonts w:hint="cs"/>
          <w:rtl/>
          <w:lang w:bidi="fa-IR"/>
        </w:rPr>
        <w:t xml:space="preserve"> و 90 درجه </w:t>
      </w:r>
      <w:r>
        <w:rPr>
          <w:lang w:bidi="fa-IR"/>
        </w:rPr>
        <w:t>(b)</w:t>
      </w:r>
      <w:r>
        <w:rPr>
          <w:rFonts w:hint="cs"/>
          <w:rtl/>
          <w:lang w:bidi="fa-IR"/>
        </w:rPr>
        <w:t xml:space="preserve"> را نمایش می‌دهد. دقت کنید که ضرایب خارج محدوده‌ی </w:t>
      </w:r>
      <w:r>
        <w:rPr>
          <w:lang w:bidi="fa-IR"/>
        </w:rPr>
        <w:t>N</w:t>
      </w:r>
      <w:r>
        <w:rPr>
          <w:rFonts w:hint="cs"/>
          <w:rtl/>
          <w:lang w:bidi="fa-IR"/>
        </w:rPr>
        <w:t xml:space="preserve"> صفر در نظر گرفته شده‌اند.</w:t>
      </w:r>
    </w:p>
    <w:p w14:paraId="76386861" w14:textId="77777777" w:rsidR="00BA2EE1" w:rsidRDefault="00BA2EE1" w:rsidP="00BA2EE1">
      <w:pPr>
        <w:jc w:val="center"/>
        <w:rPr>
          <w:rtl/>
          <w:lang w:bidi="fa-IR"/>
        </w:rPr>
      </w:pPr>
      <w:r>
        <w:rPr>
          <w:rFonts w:hint="cs"/>
          <w:noProof/>
        </w:rPr>
        <w:lastRenderedPageBreak/>
        <w:drawing>
          <wp:inline distT="0" distB="0" distL="0" distR="0" wp14:anchorId="0D60CA46" wp14:editId="553C9048">
            <wp:extent cx="4414286" cy="1261905"/>
            <wp:effectExtent l="19050" t="0" r="5314"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414286" cy="1261905"/>
                    </a:xfrm>
                    <a:prstGeom prst="rect">
                      <a:avLst/>
                    </a:prstGeom>
                    <a:noFill/>
                    <a:ln w="9525">
                      <a:noFill/>
                      <a:miter lim="800000"/>
                      <a:headEnd/>
                      <a:tailEnd/>
                    </a:ln>
                  </pic:spPr>
                </pic:pic>
              </a:graphicData>
            </a:graphic>
          </wp:inline>
        </w:drawing>
      </w:r>
    </w:p>
    <w:p w14:paraId="6D095782" w14:textId="77777777" w:rsidR="00BA2EE1" w:rsidRDefault="00BA2EE1" w:rsidP="00BA2EE1">
      <w:pPr>
        <w:rPr>
          <w:rtl/>
          <w:lang w:bidi="fa-IR"/>
        </w:rPr>
      </w:pPr>
      <w:r>
        <w:rPr>
          <w:rFonts w:hint="cs"/>
          <w:rtl/>
          <w:lang w:bidi="fa-IR"/>
        </w:rPr>
        <w:t>بر این اساس:</w:t>
      </w:r>
    </w:p>
    <w:p w14:paraId="1A6F0340" w14:textId="77777777" w:rsidR="00BA2EE1" w:rsidRDefault="00BA2EE1" w:rsidP="00BA2EE1">
      <w:pPr>
        <w:pStyle w:val="ListParagraph"/>
        <w:numPr>
          <w:ilvl w:val="0"/>
          <w:numId w:val="4"/>
        </w:numPr>
        <w:rPr>
          <w:lang w:bidi="fa-IR"/>
        </w:rPr>
      </w:pPr>
      <w:r>
        <w:rPr>
          <w:rFonts w:hint="cs"/>
          <w:rtl/>
          <w:lang w:bidi="fa-IR"/>
        </w:rPr>
        <w:t xml:space="preserve">با استفاده از فیلتر انطباق، عروق را در تصاویر </w:t>
      </w:r>
      <w:r>
        <w:rPr>
          <w:lang w:bidi="fa-IR"/>
        </w:rPr>
        <w:t>Im281-1</w:t>
      </w:r>
      <w:r>
        <w:rPr>
          <w:rFonts w:hint="cs"/>
          <w:rtl/>
          <w:lang w:bidi="fa-IR"/>
        </w:rPr>
        <w:t xml:space="preserve"> تا </w:t>
      </w:r>
      <w:r>
        <w:rPr>
          <w:lang w:bidi="fa-IR"/>
        </w:rPr>
        <w:t>Im288-1</w:t>
      </w:r>
      <w:r>
        <w:rPr>
          <w:rFonts w:hint="cs"/>
          <w:rtl/>
          <w:lang w:bidi="fa-IR"/>
        </w:rPr>
        <w:t xml:space="preserve"> استخراج کنید. برای این منظور از صفحه‌ی سبز بیان </w:t>
      </w:r>
      <w:r>
        <w:rPr>
          <w:lang w:bidi="fa-IR"/>
        </w:rPr>
        <w:t>RGB</w:t>
      </w:r>
      <w:r>
        <w:rPr>
          <w:rFonts w:hint="cs"/>
          <w:rtl/>
          <w:lang w:bidi="fa-IR"/>
        </w:rPr>
        <w:t xml:space="preserve"> تصویر، </w:t>
      </w:r>
      <w:r>
        <w:rPr>
          <w:lang w:bidi="fa-IR"/>
        </w:rPr>
        <w:t>L=9</w:t>
      </w:r>
      <w:r>
        <w:rPr>
          <w:rFonts w:hint="cs"/>
          <w:rtl/>
          <w:lang w:bidi="fa-IR"/>
        </w:rPr>
        <w:t xml:space="preserve">، </w:t>
      </w:r>
      <m:oMath>
        <m:r>
          <m:rPr>
            <m:sty m:val="p"/>
          </m:rPr>
          <w:rPr>
            <w:rFonts w:ascii="Times New Roman" w:hAnsi="Times New Roman" w:cs="Times New Roman" w:hint="cs"/>
            <w:rtl/>
            <w:lang w:bidi="fa-IR"/>
          </w:rPr>
          <m:t>δ</m:t>
        </m:r>
        <m:r>
          <m:rPr>
            <m:sty m:val="p"/>
          </m:rPr>
          <w:rPr>
            <w:rFonts w:ascii="Cambria Math" w:hAnsi="Cambria Math"/>
            <w:lang w:bidi="fa-IR"/>
          </w:rPr>
          <m:t>=2</m:t>
        </m:r>
      </m:oMath>
      <w:r>
        <w:rPr>
          <w:rFonts w:hint="cs"/>
          <w:rtl/>
          <w:lang w:bidi="fa-IR"/>
        </w:rPr>
        <w:t xml:space="preserve"> و </w:t>
      </w:r>
      <w:r>
        <w:rPr>
          <w:lang w:bidi="fa-IR"/>
        </w:rPr>
        <w:t>n=12</w:t>
      </w:r>
      <w:r>
        <w:rPr>
          <w:rFonts w:hint="cs"/>
          <w:rtl/>
          <w:lang w:bidi="fa-IR"/>
        </w:rPr>
        <w:t xml:space="preserve"> استفاده کنید. قبل از اعمال فیلتر انطباق و به منظور کاهش نویز، یک فیلتر میانگین‌گیر </w:t>
      </w:r>
      <w:r>
        <w:rPr>
          <w:lang w:bidi="fa-IR"/>
        </w:rPr>
        <w:t>5</w:t>
      </w:r>
      <w:r>
        <w:rPr>
          <w:rFonts w:hint="cs"/>
          <w:lang w:bidi="fa-IR"/>
        </w:rPr>
        <w:t>×</w:t>
      </w:r>
      <w:r>
        <w:rPr>
          <w:lang w:bidi="fa-IR"/>
        </w:rPr>
        <w:t>5</w:t>
      </w:r>
      <w:r>
        <w:rPr>
          <w:rFonts w:hint="cs"/>
          <w:rtl/>
          <w:lang w:bidi="fa-IR"/>
        </w:rPr>
        <w:t xml:space="preserve"> به تصویر اعمال کرده و پس از اعمال فیلتر انطباق به کمک مقدار آستانه‌ی مناسب، حاصل را به یک تصویر باینری تبدیل کنید. با توجه به اینکه ماسک عروق تصاویر فوق را در تصاویر </w:t>
      </w:r>
      <w:r>
        <w:rPr>
          <w:lang w:bidi="fa-IR"/>
        </w:rPr>
        <w:t>Im281</w:t>
      </w:r>
      <w:r>
        <w:rPr>
          <w:rFonts w:hint="cs"/>
          <w:rtl/>
          <w:lang w:bidi="fa-IR"/>
        </w:rPr>
        <w:t xml:space="preserve"> تا </w:t>
      </w:r>
      <w:r>
        <w:rPr>
          <w:lang w:bidi="fa-IR"/>
        </w:rPr>
        <w:t>Im288</w:t>
      </w:r>
      <w:r>
        <w:rPr>
          <w:rFonts w:hint="cs"/>
          <w:rtl/>
          <w:lang w:bidi="fa-IR"/>
        </w:rPr>
        <w:t xml:space="preserve"> در اختیار داریم، دقت سیستم طراحی شده را بررسی کنید. برای ارزیابی دقت کافیست نسبتی از پیکسل‌ها که رگ و یا غیر‌رگ بودن آن درست تشخیص داده شده را بدست آورید (این محاسبه را صرفا برای ناحیه‌ی دایروی غیر سیاه داخلی تصویر انجام دهید).</w:t>
      </w:r>
    </w:p>
    <w:p w14:paraId="2FDC6CD1" w14:textId="77777777" w:rsidR="00BA2EE1" w:rsidRDefault="00BA2EE1" w:rsidP="00BA2EE1">
      <w:pPr>
        <w:pStyle w:val="ListParagraph"/>
        <w:numPr>
          <w:ilvl w:val="0"/>
          <w:numId w:val="4"/>
        </w:numPr>
        <w:rPr>
          <w:lang w:bidi="fa-IR"/>
        </w:rPr>
      </w:pPr>
      <w:r>
        <w:rPr>
          <w:rFonts w:hint="cs"/>
          <w:rtl/>
          <w:lang w:bidi="fa-IR"/>
        </w:rPr>
        <w:t xml:space="preserve">با در نظر گرفتن مقادیر مختلف برای عرض عروق یعنی </w:t>
      </w:r>
      <m:oMath>
        <m:r>
          <m:rPr>
            <m:sty m:val="p"/>
          </m:rPr>
          <w:rPr>
            <w:rFonts w:ascii="Times New Roman" w:hAnsi="Times New Roman" w:cs="Times New Roman" w:hint="cs"/>
            <w:rtl/>
            <w:lang w:bidi="fa-IR"/>
          </w:rPr>
          <m:t>δ</m:t>
        </m:r>
        <m:r>
          <m:rPr>
            <m:sty m:val="p"/>
          </m:rPr>
          <w:rPr>
            <w:rFonts w:ascii="Cambria Math" w:hAnsi="Cambria Math"/>
            <w:lang w:bidi="fa-IR"/>
          </w:rPr>
          <m:t>=</m:t>
        </m:r>
        <m:r>
          <w:rPr>
            <w:rFonts w:ascii="Cambria Math" w:hAnsi="Cambria Math"/>
            <w:lang w:bidi="fa-IR"/>
          </w:rPr>
          <m:t xml:space="preserve">0.5, 1, 1.5, </m:t>
        </m:r>
        <m:r>
          <m:rPr>
            <m:sty m:val="p"/>
          </m:rPr>
          <w:rPr>
            <w:rFonts w:ascii="Cambria Math" w:hAnsi="Cambria Math"/>
            <w:lang w:bidi="fa-IR"/>
          </w:rPr>
          <m:t>2</m:t>
        </m:r>
      </m:oMath>
      <w:r>
        <w:rPr>
          <w:rFonts w:hint="cs"/>
          <w:rtl/>
          <w:lang w:bidi="fa-IR"/>
        </w:rPr>
        <w:t xml:space="preserve"> ، </w:t>
      </w:r>
      <w:r>
        <w:rPr>
          <w:lang w:bidi="fa-IR"/>
        </w:rPr>
        <w:t>n=12</w:t>
      </w:r>
      <w:r>
        <w:rPr>
          <w:rFonts w:hint="cs"/>
          <w:rtl/>
          <w:lang w:bidi="fa-IR"/>
        </w:rPr>
        <w:t xml:space="preserve"> و در نظز گرفتن نزدیکترین مقدار فرد به </w:t>
      </w:r>
      <m:oMath>
        <m:r>
          <m:rPr>
            <m:sty m:val="p"/>
          </m:rPr>
          <w:rPr>
            <w:rFonts w:ascii="Cambria Math" w:hAnsi="Times New Roman" w:cs="Times New Roman"/>
            <w:lang w:bidi="fa-IR"/>
          </w:rPr>
          <m:t>4.5</m:t>
        </m:r>
        <m:r>
          <m:rPr>
            <m:sty m:val="p"/>
          </m:rPr>
          <w:rPr>
            <w:rFonts w:ascii="Cambria Math" w:hAnsi="Times New Roman" w:cs="Times New Roman"/>
            <w:lang w:bidi="fa-IR"/>
          </w:rPr>
          <m:t>*</m:t>
        </m:r>
        <m:r>
          <m:rPr>
            <m:sty m:val="p"/>
          </m:rPr>
          <w:rPr>
            <w:rFonts w:ascii="Cambria Math" w:hAnsi="Cambria Math" w:cs="Times New Roman"/>
            <w:lang w:bidi="fa-IR"/>
          </w:rPr>
          <m:t>δ</m:t>
        </m:r>
      </m:oMath>
      <w:r>
        <w:rPr>
          <w:rFonts w:hint="cs"/>
          <w:rtl/>
          <w:lang w:bidi="fa-IR"/>
        </w:rPr>
        <w:t xml:space="preserve"> برای </w:t>
      </w:r>
      <w:r>
        <w:rPr>
          <w:lang w:bidi="fa-IR"/>
        </w:rPr>
        <w:t>L</w:t>
      </w:r>
      <w:r>
        <w:rPr>
          <w:rFonts w:hint="cs"/>
          <w:rtl/>
          <w:lang w:bidi="fa-IR"/>
        </w:rPr>
        <w:t>، نتیجه‌ی آشکارسازی عروق در تصاویر فوق را بررسی کنید.</w:t>
      </w:r>
    </w:p>
    <w:p w14:paraId="36475B1A" w14:textId="77777777" w:rsidR="00BA2EE1" w:rsidRDefault="00BA2EE1" w:rsidP="00BA2EE1">
      <w:pPr>
        <w:pStyle w:val="ListParagraph"/>
        <w:numPr>
          <w:ilvl w:val="0"/>
          <w:numId w:val="4"/>
        </w:numPr>
        <w:rPr>
          <w:lang w:bidi="fa-IR"/>
        </w:rPr>
      </w:pPr>
      <w:r>
        <w:rPr>
          <w:rFonts w:hint="cs"/>
          <w:rtl/>
          <w:lang w:bidi="fa-IR"/>
        </w:rPr>
        <w:t xml:space="preserve">با در نظر گرفتن مقادیر </w:t>
      </w:r>
      <m:oMath>
        <m:r>
          <m:rPr>
            <m:sty m:val="p"/>
          </m:rPr>
          <w:rPr>
            <w:rFonts w:ascii="Times New Roman" w:hAnsi="Times New Roman" w:cs="Times New Roman" w:hint="cs"/>
            <w:rtl/>
            <w:lang w:bidi="fa-IR"/>
          </w:rPr>
          <m:t>δ</m:t>
        </m:r>
        <m:r>
          <m:rPr>
            <m:sty m:val="p"/>
          </m:rPr>
          <w:rPr>
            <w:rFonts w:ascii="Cambria Math" w:hAnsi="Cambria Math"/>
            <w:lang w:bidi="fa-IR"/>
          </w:rPr>
          <m:t>=</m:t>
        </m:r>
        <m:r>
          <w:rPr>
            <w:rFonts w:ascii="Cambria Math" w:hAnsi="Cambria Math"/>
            <w:lang w:bidi="fa-IR"/>
          </w:rPr>
          <m:t>1</m:t>
        </m:r>
      </m:oMath>
      <w:r>
        <w:rPr>
          <w:rFonts w:hint="cs"/>
          <w:rtl/>
          <w:lang w:bidi="fa-IR"/>
        </w:rPr>
        <w:t xml:space="preserve"> ، </w:t>
      </w:r>
      <w:r>
        <w:rPr>
          <w:lang w:bidi="fa-IR"/>
        </w:rPr>
        <w:t>n=12</w:t>
      </w:r>
      <w:r>
        <w:rPr>
          <w:rFonts w:hint="cs"/>
          <w:rtl/>
          <w:lang w:bidi="fa-IR"/>
        </w:rPr>
        <w:t xml:space="preserve"> و </w:t>
      </w:r>
      <w:r>
        <w:rPr>
          <w:lang w:bidi="fa-IR"/>
        </w:rPr>
        <w:t>L=5</w:t>
      </w:r>
      <w:r>
        <w:rPr>
          <w:rFonts w:hint="cs"/>
          <w:rtl/>
          <w:lang w:bidi="fa-IR"/>
        </w:rPr>
        <w:t xml:space="preserve">، نتیجه‌ی آشکارسازی عروق در تصاویر فوق با رزلوشن‌های اصلی، نصف و یک‌چهارم را بدست آورید. بر این اساس یک الگوریتم مولتی رزلوشن برای آشکارسازی عروق طراحی کرده، دقت این سیستم را با سیستم قسمت (1) مقایسه کنید. دقت کنید که برای ساخت رزلوشن‌های پایین‌تر از تصویر و به منظور ممانعت از </w:t>
      </w:r>
      <w:r>
        <w:rPr>
          <w:lang w:bidi="fa-IR"/>
        </w:rPr>
        <w:t>Alias</w:t>
      </w:r>
      <w:r>
        <w:rPr>
          <w:rFonts w:hint="cs"/>
          <w:rtl/>
          <w:lang w:bidi="fa-IR"/>
        </w:rPr>
        <w:t xml:space="preserve"> لازم است که تصویر را از یک فیلتر پایین‌گذر عبور دهید. برای رعایت این مساله می‌توانید از تابع </w:t>
      </w:r>
      <w:proofErr w:type="spellStart"/>
      <w:r w:rsidRPr="00D8221C">
        <w:rPr>
          <w:lang w:bidi="fa-IR"/>
        </w:rPr>
        <w:t>imresize</w:t>
      </w:r>
      <w:proofErr w:type="spellEnd"/>
      <w:r>
        <w:rPr>
          <w:rFonts w:hint="cs"/>
          <w:rtl/>
          <w:lang w:bidi="fa-IR"/>
        </w:rPr>
        <w:t xml:space="preserve"> زبان برنامه‌ویسی </w:t>
      </w:r>
      <w:proofErr w:type="spellStart"/>
      <w:r>
        <w:rPr>
          <w:lang w:bidi="fa-IR"/>
        </w:rPr>
        <w:t>Matlab</w:t>
      </w:r>
      <w:proofErr w:type="spellEnd"/>
      <w:r>
        <w:rPr>
          <w:rFonts w:hint="cs"/>
          <w:rtl/>
          <w:lang w:bidi="fa-IR"/>
        </w:rPr>
        <w:t xml:space="preserve"> استفاده کنید.</w:t>
      </w:r>
    </w:p>
    <w:p w14:paraId="2D1D3547" w14:textId="77777777" w:rsidR="00236011" w:rsidRDefault="00236011" w:rsidP="00236011">
      <w:pPr>
        <w:rPr>
          <w:rtl/>
          <w:lang w:bidi="fa-IR"/>
        </w:rPr>
      </w:pPr>
    </w:p>
    <w:sectPr w:rsidR="00236011" w:rsidSect="00F26B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3F187" w14:textId="77777777" w:rsidR="00691D2E" w:rsidRDefault="00691D2E" w:rsidP="00DB1044">
      <w:pPr>
        <w:spacing w:after="0" w:line="240" w:lineRule="auto"/>
      </w:pPr>
      <w:r>
        <w:separator/>
      </w:r>
    </w:p>
  </w:endnote>
  <w:endnote w:type="continuationSeparator" w:id="0">
    <w:p w14:paraId="32F6A4F5" w14:textId="77777777" w:rsidR="00691D2E" w:rsidRDefault="00691D2E" w:rsidP="00DB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E3B43" w14:textId="77777777" w:rsidR="00691D2E" w:rsidRDefault="00691D2E" w:rsidP="00DB1044">
      <w:pPr>
        <w:spacing w:after="0" w:line="240" w:lineRule="auto"/>
      </w:pPr>
      <w:r>
        <w:separator/>
      </w:r>
    </w:p>
  </w:footnote>
  <w:footnote w:type="continuationSeparator" w:id="0">
    <w:p w14:paraId="2394D828" w14:textId="77777777" w:rsidR="00691D2E" w:rsidRDefault="00691D2E" w:rsidP="00DB1044">
      <w:pPr>
        <w:spacing w:after="0" w:line="240" w:lineRule="auto"/>
      </w:pPr>
      <w:r>
        <w:continuationSeparator/>
      </w:r>
    </w:p>
  </w:footnote>
  <w:footnote w:id="1">
    <w:p w14:paraId="0F78047C" w14:textId="77777777" w:rsidR="00BA2EE1" w:rsidRDefault="00BA2EE1" w:rsidP="00BA2EE1">
      <w:pPr>
        <w:pStyle w:val="FootnoteText"/>
        <w:bidi w:val="0"/>
        <w:rPr>
          <w:lang w:bidi="fa-IR"/>
        </w:rPr>
      </w:pPr>
      <w:r>
        <w:rPr>
          <w:rStyle w:val="FootnoteReference"/>
        </w:rPr>
        <w:footnoteRef/>
      </w:r>
      <w:r>
        <w:rPr>
          <w:lang w:bidi="fa-IR"/>
        </w:rPr>
        <w:t>Match Filter</w:t>
      </w:r>
    </w:p>
    <w:p w14:paraId="0A50B2DC" w14:textId="77777777" w:rsidR="00BA2EE1" w:rsidRDefault="00BA2EE1" w:rsidP="00BA2EE1">
      <w:pPr>
        <w:pStyle w:val="FootnoteText"/>
        <w:rPr>
          <w:lang w:bidi="fa-IR"/>
        </w:rPr>
      </w:pPr>
    </w:p>
  </w:footnote>
  <w:footnote w:id="2">
    <w:p w14:paraId="54EA6309" w14:textId="77777777" w:rsidR="00BA2EE1" w:rsidRDefault="00BA2EE1" w:rsidP="00BA2EE1">
      <w:pPr>
        <w:pStyle w:val="FootnoteText"/>
        <w:rPr>
          <w:rtl/>
          <w:lang w:bidi="fa-IR"/>
        </w:rPr>
      </w:pPr>
      <w:r>
        <w:rPr>
          <w:rStyle w:val="FootnoteReference"/>
        </w:rPr>
        <w:footnoteRef/>
      </w:r>
      <w:r>
        <w:rPr>
          <w:rtl/>
        </w:rPr>
        <w:t xml:space="preserve"> </w:t>
      </w:r>
      <w:r>
        <w:rPr>
          <w:rFonts w:hint="cs"/>
          <w:rtl/>
          <w:lang w:bidi="fa-IR"/>
        </w:rPr>
        <w:t>برای کسب اطلاعات  بیشتر می‌توانید مقاله‌ی زیر را ببینید. این مقاله، مقاله‌ی پایه در تحقیقات بعدی است که در این رابطه انجام شده است.</w:t>
      </w:r>
    </w:p>
    <w:p w14:paraId="3EE62431" w14:textId="77777777" w:rsidR="00BA2EE1" w:rsidRDefault="00BA2EE1" w:rsidP="00BA2EE1">
      <w:pPr>
        <w:pStyle w:val="FootnoteText"/>
        <w:bidi w:val="0"/>
        <w:jc w:val="left"/>
        <w:rPr>
          <w:lang w:bidi="fa-IR"/>
        </w:rPr>
      </w:pPr>
      <w:r>
        <w:rPr>
          <w:rFonts w:ascii="TimesNewRoman" w:hAnsi="TimesNewRoman" w:cs="TimesNewRoman"/>
          <w:sz w:val="16"/>
          <w:szCs w:val="16"/>
          <w:lang w:bidi="fa-IR"/>
        </w:rPr>
        <w:t xml:space="preserve">S. </w:t>
      </w:r>
      <w:proofErr w:type="spellStart"/>
      <w:r>
        <w:rPr>
          <w:rFonts w:ascii="TimesNewRoman" w:hAnsi="TimesNewRoman" w:cs="TimesNewRoman"/>
          <w:sz w:val="16"/>
          <w:szCs w:val="16"/>
          <w:lang w:bidi="fa-IR"/>
        </w:rPr>
        <w:t>Chaudhuri</w:t>
      </w:r>
      <w:proofErr w:type="spellEnd"/>
      <w:r>
        <w:rPr>
          <w:rFonts w:ascii="TimesNewRoman" w:hAnsi="TimesNewRoman" w:cs="TimesNewRoman"/>
          <w:sz w:val="16"/>
          <w:szCs w:val="16"/>
          <w:lang w:bidi="fa-IR"/>
        </w:rPr>
        <w:t xml:space="preserve">, S. </w:t>
      </w:r>
      <w:proofErr w:type="spellStart"/>
      <w:r>
        <w:rPr>
          <w:rFonts w:ascii="TimesNewRoman" w:hAnsi="TimesNewRoman" w:cs="TimesNewRoman"/>
          <w:sz w:val="16"/>
          <w:szCs w:val="16"/>
          <w:lang w:bidi="fa-IR"/>
        </w:rPr>
        <w:t>Chatterjee</w:t>
      </w:r>
      <w:proofErr w:type="spellEnd"/>
      <w:r>
        <w:rPr>
          <w:rFonts w:ascii="TimesNewRoman" w:hAnsi="TimesNewRoman" w:cs="TimesNewRoman"/>
          <w:sz w:val="16"/>
          <w:szCs w:val="16"/>
          <w:lang w:bidi="fa-IR"/>
        </w:rPr>
        <w:t xml:space="preserve">, N. Katz, M. Nelson, and M. </w:t>
      </w:r>
      <w:proofErr w:type="spellStart"/>
      <w:r>
        <w:rPr>
          <w:rFonts w:ascii="TimesNewRoman" w:hAnsi="TimesNewRoman" w:cs="TimesNewRoman"/>
          <w:sz w:val="16"/>
          <w:szCs w:val="16"/>
          <w:lang w:bidi="fa-IR"/>
        </w:rPr>
        <w:t>Goldbaum</w:t>
      </w:r>
      <w:proofErr w:type="spellEnd"/>
      <w:r>
        <w:rPr>
          <w:rFonts w:ascii="TimesNewRoman" w:hAnsi="TimesNewRoman" w:cs="TimesNewRoman"/>
          <w:sz w:val="16"/>
          <w:szCs w:val="16"/>
          <w:lang w:bidi="fa-IR"/>
        </w:rPr>
        <w:t xml:space="preserve">,“Detection of blood vessels in retinal images using two dimensional matched filters,” IEEE Trans. Med. </w:t>
      </w:r>
      <w:proofErr w:type="spellStart"/>
      <w:r>
        <w:rPr>
          <w:rFonts w:ascii="TimesNewRoman" w:hAnsi="TimesNewRoman" w:cs="TimesNewRoman"/>
          <w:sz w:val="16"/>
          <w:szCs w:val="16"/>
          <w:lang w:bidi="fa-IR"/>
        </w:rPr>
        <w:t>Imag</w:t>
      </w:r>
      <w:proofErr w:type="spellEnd"/>
      <w:r>
        <w:rPr>
          <w:rFonts w:ascii="TimesNewRoman" w:hAnsi="TimesNewRoman" w:cs="TimesNewRoman"/>
          <w:sz w:val="16"/>
          <w:szCs w:val="16"/>
          <w:lang w:bidi="fa-IR"/>
        </w:rPr>
        <w:t>., vol. 8, pp. 263–269, Sept.1989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76EC"/>
    <w:multiLevelType w:val="hybridMultilevel"/>
    <w:tmpl w:val="1E84F15E"/>
    <w:lvl w:ilvl="0" w:tplc="F8C08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C291E"/>
    <w:multiLevelType w:val="hybridMultilevel"/>
    <w:tmpl w:val="5CA47EEA"/>
    <w:lvl w:ilvl="0" w:tplc="C64C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64E85"/>
    <w:multiLevelType w:val="hybridMultilevel"/>
    <w:tmpl w:val="225EEB88"/>
    <w:lvl w:ilvl="0" w:tplc="47E8E478">
      <w:start w:val="1"/>
      <w:numFmt w:val="bullet"/>
      <w:lvlText w:val=""/>
      <w:lvlJc w:val="left"/>
      <w:pPr>
        <w:tabs>
          <w:tab w:val="num" w:pos="720"/>
        </w:tabs>
        <w:ind w:left="720" w:hanging="360"/>
      </w:pPr>
      <w:rPr>
        <w:rFonts w:ascii="Wingdings" w:hAnsi="Wingdings" w:hint="default"/>
      </w:rPr>
    </w:lvl>
    <w:lvl w:ilvl="1" w:tplc="5D68B3E6" w:tentative="1">
      <w:start w:val="1"/>
      <w:numFmt w:val="bullet"/>
      <w:lvlText w:val=""/>
      <w:lvlJc w:val="left"/>
      <w:pPr>
        <w:tabs>
          <w:tab w:val="num" w:pos="1440"/>
        </w:tabs>
        <w:ind w:left="1440" w:hanging="360"/>
      </w:pPr>
      <w:rPr>
        <w:rFonts w:ascii="Wingdings" w:hAnsi="Wingdings" w:hint="default"/>
      </w:rPr>
    </w:lvl>
    <w:lvl w:ilvl="2" w:tplc="17B831FC" w:tentative="1">
      <w:start w:val="1"/>
      <w:numFmt w:val="bullet"/>
      <w:lvlText w:val=""/>
      <w:lvlJc w:val="left"/>
      <w:pPr>
        <w:tabs>
          <w:tab w:val="num" w:pos="2160"/>
        </w:tabs>
        <w:ind w:left="2160" w:hanging="360"/>
      </w:pPr>
      <w:rPr>
        <w:rFonts w:ascii="Wingdings" w:hAnsi="Wingdings" w:hint="default"/>
      </w:rPr>
    </w:lvl>
    <w:lvl w:ilvl="3" w:tplc="DDC43C9A" w:tentative="1">
      <w:start w:val="1"/>
      <w:numFmt w:val="bullet"/>
      <w:lvlText w:val=""/>
      <w:lvlJc w:val="left"/>
      <w:pPr>
        <w:tabs>
          <w:tab w:val="num" w:pos="2880"/>
        </w:tabs>
        <w:ind w:left="2880" w:hanging="360"/>
      </w:pPr>
      <w:rPr>
        <w:rFonts w:ascii="Wingdings" w:hAnsi="Wingdings" w:hint="default"/>
      </w:rPr>
    </w:lvl>
    <w:lvl w:ilvl="4" w:tplc="47A2A6A0" w:tentative="1">
      <w:start w:val="1"/>
      <w:numFmt w:val="bullet"/>
      <w:lvlText w:val=""/>
      <w:lvlJc w:val="left"/>
      <w:pPr>
        <w:tabs>
          <w:tab w:val="num" w:pos="3600"/>
        </w:tabs>
        <w:ind w:left="3600" w:hanging="360"/>
      </w:pPr>
      <w:rPr>
        <w:rFonts w:ascii="Wingdings" w:hAnsi="Wingdings" w:hint="default"/>
      </w:rPr>
    </w:lvl>
    <w:lvl w:ilvl="5" w:tplc="F842C268" w:tentative="1">
      <w:start w:val="1"/>
      <w:numFmt w:val="bullet"/>
      <w:lvlText w:val=""/>
      <w:lvlJc w:val="left"/>
      <w:pPr>
        <w:tabs>
          <w:tab w:val="num" w:pos="4320"/>
        </w:tabs>
        <w:ind w:left="4320" w:hanging="360"/>
      </w:pPr>
      <w:rPr>
        <w:rFonts w:ascii="Wingdings" w:hAnsi="Wingdings" w:hint="default"/>
      </w:rPr>
    </w:lvl>
    <w:lvl w:ilvl="6" w:tplc="97E82A2A" w:tentative="1">
      <w:start w:val="1"/>
      <w:numFmt w:val="bullet"/>
      <w:lvlText w:val=""/>
      <w:lvlJc w:val="left"/>
      <w:pPr>
        <w:tabs>
          <w:tab w:val="num" w:pos="5040"/>
        </w:tabs>
        <w:ind w:left="5040" w:hanging="360"/>
      </w:pPr>
      <w:rPr>
        <w:rFonts w:ascii="Wingdings" w:hAnsi="Wingdings" w:hint="default"/>
      </w:rPr>
    </w:lvl>
    <w:lvl w:ilvl="7" w:tplc="0E9A89C8" w:tentative="1">
      <w:start w:val="1"/>
      <w:numFmt w:val="bullet"/>
      <w:lvlText w:val=""/>
      <w:lvlJc w:val="left"/>
      <w:pPr>
        <w:tabs>
          <w:tab w:val="num" w:pos="5760"/>
        </w:tabs>
        <w:ind w:left="5760" w:hanging="360"/>
      </w:pPr>
      <w:rPr>
        <w:rFonts w:ascii="Wingdings" w:hAnsi="Wingdings" w:hint="default"/>
      </w:rPr>
    </w:lvl>
    <w:lvl w:ilvl="8" w:tplc="35F8D94C" w:tentative="1">
      <w:start w:val="1"/>
      <w:numFmt w:val="bullet"/>
      <w:lvlText w:val=""/>
      <w:lvlJc w:val="left"/>
      <w:pPr>
        <w:tabs>
          <w:tab w:val="num" w:pos="6480"/>
        </w:tabs>
        <w:ind w:left="6480" w:hanging="360"/>
      </w:pPr>
      <w:rPr>
        <w:rFonts w:ascii="Wingdings" w:hAnsi="Wingdings" w:hint="default"/>
      </w:rPr>
    </w:lvl>
  </w:abstractNum>
  <w:abstractNum w:abstractNumId="3">
    <w:nsid w:val="1DEE7395"/>
    <w:multiLevelType w:val="hybridMultilevel"/>
    <w:tmpl w:val="FDFE86EA"/>
    <w:lvl w:ilvl="0" w:tplc="D1F2A79A">
      <w:start w:val="1"/>
      <w:numFmt w:val="decimal"/>
      <w:pStyle w:val="Heading2"/>
      <w:lvlText w:val="%1-"/>
      <w:lvlJc w:val="left"/>
      <w:pPr>
        <w:ind w:left="630" w:hanging="360"/>
      </w:pPr>
      <w:rPr>
        <w:rFonts w:hint="default"/>
        <w:szCs w:val="26"/>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nsid w:val="42574D2A"/>
    <w:multiLevelType w:val="hybridMultilevel"/>
    <w:tmpl w:val="0F26965A"/>
    <w:lvl w:ilvl="0" w:tplc="A1223C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355F06"/>
    <w:multiLevelType w:val="hybridMultilevel"/>
    <w:tmpl w:val="92309D6E"/>
    <w:lvl w:ilvl="0" w:tplc="14B493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E672EC"/>
    <w:multiLevelType w:val="hybridMultilevel"/>
    <w:tmpl w:val="78582FA6"/>
    <w:lvl w:ilvl="0" w:tplc="383E0B12">
      <w:start w:val="1"/>
      <w:numFmt w:val="decimal"/>
      <w:lvlText w:val="%1-"/>
      <w:lvlJc w:val="left"/>
      <w:pPr>
        <w:ind w:left="720" w:hanging="360"/>
      </w:pPr>
      <w:rPr>
        <w:rFonts w:hint="default"/>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A97DFD"/>
    <w:multiLevelType w:val="hybridMultilevel"/>
    <w:tmpl w:val="A3129CF8"/>
    <w:lvl w:ilvl="0" w:tplc="E916A8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FC562C"/>
    <w:multiLevelType w:val="hybridMultilevel"/>
    <w:tmpl w:val="D8D29DFE"/>
    <w:lvl w:ilvl="0" w:tplc="BF1078C2">
      <w:start w:val="1"/>
      <w:numFmt w:val="decimal"/>
      <w:lvlText w:val="%1-"/>
      <w:lvlJc w:val="left"/>
      <w:pPr>
        <w:ind w:left="720" w:hanging="360"/>
      </w:pPr>
      <w:rPr>
        <w:rFonts w:hint="default"/>
        <w:szCs w:val="26"/>
        <w14:numForm w14:val="oldSty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19262A"/>
    <w:multiLevelType w:val="hybridMultilevel"/>
    <w:tmpl w:val="850814C8"/>
    <w:lvl w:ilvl="0" w:tplc="60FE4E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691BDD"/>
    <w:multiLevelType w:val="hybridMultilevel"/>
    <w:tmpl w:val="25021274"/>
    <w:lvl w:ilvl="0" w:tplc="54BACF68">
      <w:start w:val="1"/>
      <w:numFmt w:val="bullet"/>
      <w:lvlText w:val=""/>
      <w:lvlJc w:val="left"/>
      <w:pPr>
        <w:tabs>
          <w:tab w:val="num" w:pos="720"/>
        </w:tabs>
        <w:ind w:left="720" w:hanging="360"/>
      </w:pPr>
      <w:rPr>
        <w:rFonts w:ascii="Wingdings" w:hAnsi="Wingdings" w:hint="default"/>
      </w:rPr>
    </w:lvl>
    <w:lvl w:ilvl="1" w:tplc="607CEFEA" w:tentative="1">
      <w:start w:val="1"/>
      <w:numFmt w:val="bullet"/>
      <w:lvlText w:val=""/>
      <w:lvlJc w:val="left"/>
      <w:pPr>
        <w:tabs>
          <w:tab w:val="num" w:pos="1440"/>
        </w:tabs>
        <w:ind w:left="1440" w:hanging="360"/>
      </w:pPr>
      <w:rPr>
        <w:rFonts w:ascii="Wingdings" w:hAnsi="Wingdings" w:hint="default"/>
      </w:rPr>
    </w:lvl>
    <w:lvl w:ilvl="2" w:tplc="76A889A4" w:tentative="1">
      <w:start w:val="1"/>
      <w:numFmt w:val="bullet"/>
      <w:lvlText w:val=""/>
      <w:lvlJc w:val="left"/>
      <w:pPr>
        <w:tabs>
          <w:tab w:val="num" w:pos="2160"/>
        </w:tabs>
        <w:ind w:left="2160" w:hanging="360"/>
      </w:pPr>
      <w:rPr>
        <w:rFonts w:ascii="Wingdings" w:hAnsi="Wingdings" w:hint="default"/>
      </w:rPr>
    </w:lvl>
    <w:lvl w:ilvl="3" w:tplc="BC0EDEA8" w:tentative="1">
      <w:start w:val="1"/>
      <w:numFmt w:val="bullet"/>
      <w:lvlText w:val=""/>
      <w:lvlJc w:val="left"/>
      <w:pPr>
        <w:tabs>
          <w:tab w:val="num" w:pos="2880"/>
        </w:tabs>
        <w:ind w:left="2880" w:hanging="360"/>
      </w:pPr>
      <w:rPr>
        <w:rFonts w:ascii="Wingdings" w:hAnsi="Wingdings" w:hint="default"/>
      </w:rPr>
    </w:lvl>
    <w:lvl w:ilvl="4" w:tplc="73B66B16" w:tentative="1">
      <w:start w:val="1"/>
      <w:numFmt w:val="bullet"/>
      <w:lvlText w:val=""/>
      <w:lvlJc w:val="left"/>
      <w:pPr>
        <w:tabs>
          <w:tab w:val="num" w:pos="3600"/>
        </w:tabs>
        <w:ind w:left="3600" w:hanging="360"/>
      </w:pPr>
      <w:rPr>
        <w:rFonts w:ascii="Wingdings" w:hAnsi="Wingdings" w:hint="default"/>
      </w:rPr>
    </w:lvl>
    <w:lvl w:ilvl="5" w:tplc="C5DAC612" w:tentative="1">
      <w:start w:val="1"/>
      <w:numFmt w:val="bullet"/>
      <w:lvlText w:val=""/>
      <w:lvlJc w:val="left"/>
      <w:pPr>
        <w:tabs>
          <w:tab w:val="num" w:pos="4320"/>
        </w:tabs>
        <w:ind w:left="4320" w:hanging="360"/>
      </w:pPr>
      <w:rPr>
        <w:rFonts w:ascii="Wingdings" w:hAnsi="Wingdings" w:hint="default"/>
      </w:rPr>
    </w:lvl>
    <w:lvl w:ilvl="6" w:tplc="586A64AA" w:tentative="1">
      <w:start w:val="1"/>
      <w:numFmt w:val="bullet"/>
      <w:lvlText w:val=""/>
      <w:lvlJc w:val="left"/>
      <w:pPr>
        <w:tabs>
          <w:tab w:val="num" w:pos="5040"/>
        </w:tabs>
        <w:ind w:left="5040" w:hanging="360"/>
      </w:pPr>
      <w:rPr>
        <w:rFonts w:ascii="Wingdings" w:hAnsi="Wingdings" w:hint="default"/>
      </w:rPr>
    </w:lvl>
    <w:lvl w:ilvl="7" w:tplc="5762BA42" w:tentative="1">
      <w:start w:val="1"/>
      <w:numFmt w:val="bullet"/>
      <w:lvlText w:val=""/>
      <w:lvlJc w:val="left"/>
      <w:pPr>
        <w:tabs>
          <w:tab w:val="num" w:pos="5760"/>
        </w:tabs>
        <w:ind w:left="5760" w:hanging="360"/>
      </w:pPr>
      <w:rPr>
        <w:rFonts w:ascii="Wingdings" w:hAnsi="Wingdings" w:hint="default"/>
      </w:rPr>
    </w:lvl>
    <w:lvl w:ilvl="8" w:tplc="11E4C0F0" w:tentative="1">
      <w:start w:val="1"/>
      <w:numFmt w:val="bullet"/>
      <w:lvlText w:val=""/>
      <w:lvlJc w:val="left"/>
      <w:pPr>
        <w:tabs>
          <w:tab w:val="num" w:pos="6480"/>
        </w:tabs>
        <w:ind w:left="6480" w:hanging="360"/>
      </w:pPr>
      <w:rPr>
        <w:rFonts w:ascii="Wingdings" w:hAnsi="Wingdings" w:hint="default"/>
      </w:rPr>
    </w:lvl>
  </w:abstractNum>
  <w:abstractNum w:abstractNumId="11">
    <w:nsid w:val="7B5F37A1"/>
    <w:multiLevelType w:val="hybridMultilevel"/>
    <w:tmpl w:val="928C823A"/>
    <w:lvl w:ilvl="0" w:tplc="D2021E2A">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11"/>
  </w:num>
  <w:num w:numId="6">
    <w:abstractNumId w:val="2"/>
  </w:num>
  <w:num w:numId="7">
    <w:abstractNumId w:val="10"/>
  </w:num>
  <w:num w:numId="8">
    <w:abstractNumId w:val="4"/>
  </w:num>
  <w:num w:numId="9">
    <w:abstractNumId w:val="7"/>
  </w:num>
  <w:num w:numId="10">
    <w:abstractNumId w:val="3"/>
  </w:num>
  <w:num w:numId="11">
    <w:abstractNumId w:val="9"/>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58"/>
    <w:rsid w:val="0000575B"/>
    <w:rsid w:val="00020660"/>
    <w:rsid w:val="0002707E"/>
    <w:rsid w:val="000553CC"/>
    <w:rsid w:val="000844A0"/>
    <w:rsid w:val="00096B35"/>
    <w:rsid w:val="000A0579"/>
    <w:rsid w:val="000A4995"/>
    <w:rsid w:val="000A4FF6"/>
    <w:rsid w:val="000A557A"/>
    <w:rsid w:val="000D2D51"/>
    <w:rsid w:val="000D7CBF"/>
    <w:rsid w:val="001357DA"/>
    <w:rsid w:val="0013757A"/>
    <w:rsid w:val="00142DD2"/>
    <w:rsid w:val="00144E3C"/>
    <w:rsid w:val="00167DAB"/>
    <w:rsid w:val="00174FEE"/>
    <w:rsid w:val="00180694"/>
    <w:rsid w:val="00190203"/>
    <w:rsid w:val="001928CF"/>
    <w:rsid w:val="0019574E"/>
    <w:rsid w:val="001A6E1E"/>
    <w:rsid w:val="001C0C38"/>
    <w:rsid w:val="001C64FE"/>
    <w:rsid w:val="001D2233"/>
    <w:rsid w:val="001E7B1C"/>
    <w:rsid w:val="001F184B"/>
    <w:rsid w:val="001F5585"/>
    <w:rsid w:val="001F7242"/>
    <w:rsid w:val="002035B0"/>
    <w:rsid w:val="0020385D"/>
    <w:rsid w:val="0020534A"/>
    <w:rsid w:val="0022724B"/>
    <w:rsid w:val="00232CA7"/>
    <w:rsid w:val="00236011"/>
    <w:rsid w:val="00247089"/>
    <w:rsid w:val="002664E3"/>
    <w:rsid w:val="0027767B"/>
    <w:rsid w:val="00283045"/>
    <w:rsid w:val="00292C39"/>
    <w:rsid w:val="002C2447"/>
    <w:rsid w:val="002C62EE"/>
    <w:rsid w:val="002D5EDC"/>
    <w:rsid w:val="002D6377"/>
    <w:rsid w:val="002D747B"/>
    <w:rsid w:val="002E453D"/>
    <w:rsid w:val="002F07E0"/>
    <w:rsid w:val="00300915"/>
    <w:rsid w:val="003022F6"/>
    <w:rsid w:val="003057B4"/>
    <w:rsid w:val="00314560"/>
    <w:rsid w:val="00333118"/>
    <w:rsid w:val="00342376"/>
    <w:rsid w:val="0034470A"/>
    <w:rsid w:val="00344B3E"/>
    <w:rsid w:val="00357BD3"/>
    <w:rsid w:val="00364872"/>
    <w:rsid w:val="00366179"/>
    <w:rsid w:val="003679A6"/>
    <w:rsid w:val="00371EC2"/>
    <w:rsid w:val="003753E6"/>
    <w:rsid w:val="00381388"/>
    <w:rsid w:val="00385365"/>
    <w:rsid w:val="00395DF2"/>
    <w:rsid w:val="00395E4E"/>
    <w:rsid w:val="003A7D75"/>
    <w:rsid w:val="003B24FA"/>
    <w:rsid w:val="003D0872"/>
    <w:rsid w:val="003D35FC"/>
    <w:rsid w:val="003D7D2F"/>
    <w:rsid w:val="003E4099"/>
    <w:rsid w:val="003E4DDD"/>
    <w:rsid w:val="004050D9"/>
    <w:rsid w:val="00412A56"/>
    <w:rsid w:val="00414957"/>
    <w:rsid w:val="0042751E"/>
    <w:rsid w:val="004672CB"/>
    <w:rsid w:val="00471078"/>
    <w:rsid w:val="0048449D"/>
    <w:rsid w:val="00495912"/>
    <w:rsid w:val="004C0EE2"/>
    <w:rsid w:val="004C11F8"/>
    <w:rsid w:val="004C2F05"/>
    <w:rsid w:val="004C564C"/>
    <w:rsid w:val="004C73C7"/>
    <w:rsid w:val="004D25D5"/>
    <w:rsid w:val="004E0573"/>
    <w:rsid w:val="004F510A"/>
    <w:rsid w:val="00523897"/>
    <w:rsid w:val="005325FA"/>
    <w:rsid w:val="0053562C"/>
    <w:rsid w:val="00543B98"/>
    <w:rsid w:val="005443DA"/>
    <w:rsid w:val="005662AC"/>
    <w:rsid w:val="00583F65"/>
    <w:rsid w:val="0058622A"/>
    <w:rsid w:val="00586E0D"/>
    <w:rsid w:val="005870A1"/>
    <w:rsid w:val="00592EFA"/>
    <w:rsid w:val="005A14A4"/>
    <w:rsid w:val="005A3B61"/>
    <w:rsid w:val="005A5A08"/>
    <w:rsid w:val="005A5DA1"/>
    <w:rsid w:val="005A63B0"/>
    <w:rsid w:val="005C0114"/>
    <w:rsid w:val="005D34F1"/>
    <w:rsid w:val="005E5FEA"/>
    <w:rsid w:val="00607D06"/>
    <w:rsid w:val="00614016"/>
    <w:rsid w:val="006239EA"/>
    <w:rsid w:val="006250EC"/>
    <w:rsid w:val="00630813"/>
    <w:rsid w:val="0063091E"/>
    <w:rsid w:val="00633EDC"/>
    <w:rsid w:val="00656687"/>
    <w:rsid w:val="006730C8"/>
    <w:rsid w:val="006821A7"/>
    <w:rsid w:val="00684D36"/>
    <w:rsid w:val="00685F7B"/>
    <w:rsid w:val="00691D2E"/>
    <w:rsid w:val="00697204"/>
    <w:rsid w:val="006A7310"/>
    <w:rsid w:val="006B058C"/>
    <w:rsid w:val="006B5B83"/>
    <w:rsid w:val="006B7E33"/>
    <w:rsid w:val="006D2F68"/>
    <w:rsid w:val="006D4D26"/>
    <w:rsid w:val="006E3C7C"/>
    <w:rsid w:val="006E76D3"/>
    <w:rsid w:val="007211C1"/>
    <w:rsid w:val="007522F2"/>
    <w:rsid w:val="00752854"/>
    <w:rsid w:val="00754E80"/>
    <w:rsid w:val="00760D2E"/>
    <w:rsid w:val="007935D8"/>
    <w:rsid w:val="007B04AB"/>
    <w:rsid w:val="007C496C"/>
    <w:rsid w:val="007D7E73"/>
    <w:rsid w:val="00804379"/>
    <w:rsid w:val="00816A01"/>
    <w:rsid w:val="0082136E"/>
    <w:rsid w:val="00830D69"/>
    <w:rsid w:val="0085004D"/>
    <w:rsid w:val="00856FB7"/>
    <w:rsid w:val="00860A6B"/>
    <w:rsid w:val="0086157A"/>
    <w:rsid w:val="00867C73"/>
    <w:rsid w:val="0087212F"/>
    <w:rsid w:val="0087338B"/>
    <w:rsid w:val="008759D4"/>
    <w:rsid w:val="00891A20"/>
    <w:rsid w:val="008A588F"/>
    <w:rsid w:val="008B4658"/>
    <w:rsid w:val="008C46C8"/>
    <w:rsid w:val="008C539A"/>
    <w:rsid w:val="008D1B00"/>
    <w:rsid w:val="008D6569"/>
    <w:rsid w:val="008D78A1"/>
    <w:rsid w:val="008E5E12"/>
    <w:rsid w:val="008F3F44"/>
    <w:rsid w:val="008F5DAA"/>
    <w:rsid w:val="00900D40"/>
    <w:rsid w:val="00905ECB"/>
    <w:rsid w:val="00912D0D"/>
    <w:rsid w:val="009353D2"/>
    <w:rsid w:val="00972A56"/>
    <w:rsid w:val="00981FEF"/>
    <w:rsid w:val="00990F75"/>
    <w:rsid w:val="009935B8"/>
    <w:rsid w:val="009978A0"/>
    <w:rsid w:val="009A32D6"/>
    <w:rsid w:val="009B6D54"/>
    <w:rsid w:val="009D1690"/>
    <w:rsid w:val="009D2209"/>
    <w:rsid w:val="009D2748"/>
    <w:rsid w:val="009D2D36"/>
    <w:rsid w:val="009E0B8C"/>
    <w:rsid w:val="00A038F7"/>
    <w:rsid w:val="00A04BE0"/>
    <w:rsid w:val="00A12A83"/>
    <w:rsid w:val="00A1749C"/>
    <w:rsid w:val="00A205D1"/>
    <w:rsid w:val="00A50D2A"/>
    <w:rsid w:val="00A717AA"/>
    <w:rsid w:val="00A741AC"/>
    <w:rsid w:val="00A874F9"/>
    <w:rsid w:val="00AC0043"/>
    <w:rsid w:val="00AD2AEF"/>
    <w:rsid w:val="00AE37F9"/>
    <w:rsid w:val="00AE59E0"/>
    <w:rsid w:val="00AF04CA"/>
    <w:rsid w:val="00B12BDC"/>
    <w:rsid w:val="00B14D69"/>
    <w:rsid w:val="00B16232"/>
    <w:rsid w:val="00B2644F"/>
    <w:rsid w:val="00B3112A"/>
    <w:rsid w:val="00B32D2C"/>
    <w:rsid w:val="00B4665E"/>
    <w:rsid w:val="00B55086"/>
    <w:rsid w:val="00B64D7B"/>
    <w:rsid w:val="00BA2EE1"/>
    <w:rsid w:val="00BA3F4C"/>
    <w:rsid w:val="00BB2B9C"/>
    <w:rsid w:val="00BB4DD5"/>
    <w:rsid w:val="00BC03E9"/>
    <w:rsid w:val="00BC6FA8"/>
    <w:rsid w:val="00BD76D1"/>
    <w:rsid w:val="00BF20A6"/>
    <w:rsid w:val="00BF3E40"/>
    <w:rsid w:val="00BF7F47"/>
    <w:rsid w:val="00C064D1"/>
    <w:rsid w:val="00C1766A"/>
    <w:rsid w:val="00C17F42"/>
    <w:rsid w:val="00C202E0"/>
    <w:rsid w:val="00C222F1"/>
    <w:rsid w:val="00C23B5B"/>
    <w:rsid w:val="00C25BC2"/>
    <w:rsid w:val="00C33DF2"/>
    <w:rsid w:val="00C34A7C"/>
    <w:rsid w:val="00C35F50"/>
    <w:rsid w:val="00C47CFA"/>
    <w:rsid w:val="00C505C6"/>
    <w:rsid w:val="00C5089B"/>
    <w:rsid w:val="00C5608E"/>
    <w:rsid w:val="00C61590"/>
    <w:rsid w:val="00C6239D"/>
    <w:rsid w:val="00C65E5E"/>
    <w:rsid w:val="00C74838"/>
    <w:rsid w:val="00C858A6"/>
    <w:rsid w:val="00CA4522"/>
    <w:rsid w:val="00CB0EAA"/>
    <w:rsid w:val="00CB6056"/>
    <w:rsid w:val="00CE4E09"/>
    <w:rsid w:val="00CF34F5"/>
    <w:rsid w:val="00D016B9"/>
    <w:rsid w:val="00D11228"/>
    <w:rsid w:val="00D122B0"/>
    <w:rsid w:val="00D21EA8"/>
    <w:rsid w:val="00D2510F"/>
    <w:rsid w:val="00D35F42"/>
    <w:rsid w:val="00D73C21"/>
    <w:rsid w:val="00D775FE"/>
    <w:rsid w:val="00D8138B"/>
    <w:rsid w:val="00D8221C"/>
    <w:rsid w:val="00D83EF2"/>
    <w:rsid w:val="00D84EFD"/>
    <w:rsid w:val="00DA4FBC"/>
    <w:rsid w:val="00DB1044"/>
    <w:rsid w:val="00DF1F99"/>
    <w:rsid w:val="00DF3C3C"/>
    <w:rsid w:val="00E00A99"/>
    <w:rsid w:val="00E044E9"/>
    <w:rsid w:val="00E10510"/>
    <w:rsid w:val="00E208DD"/>
    <w:rsid w:val="00E255E2"/>
    <w:rsid w:val="00E41260"/>
    <w:rsid w:val="00E43D5A"/>
    <w:rsid w:val="00E43E2E"/>
    <w:rsid w:val="00E50FCA"/>
    <w:rsid w:val="00E5292E"/>
    <w:rsid w:val="00E55FA6"/>
    <w:rsid w:val="00E907AD"/>
    <w:rsid w:val="00E9285E"/>
    <w:rsid w:val="00EA7404"/>
    <w:rsid w:val="00ED60FC"/>
    <w:rsid w:val="00ED6CD7"/>
    <w:rsid w:val="00ED7D4C"/>
    <w:rsid w:val="00EE2418"/>
    <w:rsid w:val="00EE64C8"/>
    <w:rsid w:val="00F02E04"/>
    <w:rsid w:val="00F03D43"/>
    <w:rsid w:val="00F07D72"/>
    <w:rsid w:val="00F15D6C"/>
    <w:rsid w:val="00F26B88"/>
    <w:rsid w:val="00F32FF1"/>
    <w:rsid w:val="00F355A1"/>
    <w:rsid w:val="00F36308"/>
    <w:rsid w:val="00F4377A"/>
    <w:rsid w:val="00F44C78"/>
    <w:rsid w:val="00F50D22"/>
    <w:rsid w:val="00F54DE7"/>
    <w:rsid w:val="00F63001"/>
    <w:rsid w:val="00F64307"/>
    <w:rsid w:val="00F73768"/>
    <w:rsid w:val="00F77099"/>
    <w:rsid w:val="00F774E8"/>
    <w:rsid w:val="00F83D68"/>
    <w:rsid w:val="00FB4120"/>
    <w:rsid w:val="00FB6CC5"/>
    <w:rsid w:val="00FB7D5A"/>
    <w:rsid w:val="00FD3880"/>
    <w:rsid w:val="00FE24DC"/>
    <w:rsid w:val="00FE2C6B"/>
    <w:rsid w:val="00FE39CB"/>
    <w:rsid w:val="00FE44A0"/>
    <w:rsid w:val="00FF6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1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58"/>
    <w:pPr>
      <w:bidi/>
      <w:jc w:val="both"/>
    </w:pPr>
    <w:rPr>
      <w:rFonts w:cs="B Nazanin"/>
      <w:szCs w:val="24"/>
    </w:rPr>
  </w:style>
  <w:style w:type="paragraph" w:styleId="Heading1">
    <w:name w:val="heading 1"/>
    <w:basedOn w:val="Normal"/>
    <w:next w:val="Normal"/>
    <w:link w:val="Heading1Char"/>
    <w:uiPriority w:val="9"/>
    <w:qFormat/>
    <w:rsid w:val="008B4658"/>
    <w:pPr>
      <w:keepNext/>
      <w:keepLines/>
      <w:spacing w:before="480" w:after="0"/>
      <w:outlineLvl w:val="0"/>
    </w:pPr>
    <w:rPr>
      <w:rFonts w:asciiTheme="majorHAnsi" w:eastAsiaTheme="majorEastAsia" w:hAnsiTheme="majorHAnsi" w:cs="B Titr"/>
      <w:b/>
      <w:bCs/>
      <w:color w:val="365F91" w:themeColor="accent1" w:themeShade="BF"/>
      <w:sz w:val="28"/>
      <w:szCs w:val="22"/>
    </w:rPr>
  </w:style>
  <w:style w:type="paragraph" w:styleId="Heading2">
    <w:name w:val="heading 2"/>
    <w:basedOn w:val="Normal"/>
    <w:next w:val="Normal"/>
    <w:link w:val="Heading2Char"/>
    <w:uiPriority w:val="9"/>
    <w:unhideWhenUsed/>
    <w:qFormat/>
    <w:rsid w:val="00BA2EE1"/>
    <w:pPr>
      <w:keepNext/>
      <w:keepLines/>
      <w:numPr>
        <w:numId w:val="10"/>
      </w:numPr>
      <w:spacing w:before="200" w:after="0"/>
      <w:outlineLvl w:val="1"/>
    </w:pPr>
    <w:rPr>
      <w:rFonts w:asciiTheme="majorHAnsi" w:eastAsiaTheme="majorEastAsia" w:hAnsiTheme="majorHAnsi" w:cs="B Tit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58"/>
    <w:rPr>
      <w:rFonts w:asciiTheme="majorHAnsi" w:eastAsiaTheme="majorEastAsia" w:hAnsiTheme="majorHAnsi" w:cs="B Titr"/>
      <w:b/>
      <w:bCs/>
      <w:color w:val="365F91" w:themeColor="accent1" w:themeShade="BF"/>
      <w:sz w:val="28"/>
    </w:rPr>
  </w:style>
  <w:style w:type="paragraph" w:styleId="ListParagraph">
    <w:name w:val="List Paragraph"/>
    <w:basedOn w:val="Normal"/>
    <w:uiPriority w:val="34"/>
    <w:qFormat/>
    <w:rsid w:val="005870A1"/>
    <w:pPr>
      <w:ind w:left="720"/>
      <w:contextualSpacing/>
    </w:pPr>
  </w:style>
  <w:style w:type="paragraph" w:styleId="Title">
    <w:name w:val="Title"/>
    <w:basedOn w:val="Normal"/>
    <w:next w:val="Normal"/>
    <w:link w:val="TitleChar"/>
    <w:uiPriority w:val="10"/>
    <w:qFormat/>
    <w:rsid w:val="0087212F"/>
    <w:pPr>
      <w:pBdr>
        <w:bottom w:val="single" w:sz="8" w:space="4" w:color="4F81BD" w:themeColor="accent1"/>
      </w:pBdr>
      <w:spacing w:after="300" w:line="240" w:lineRule="auto"/>
      <w:contextualSpacing/>
      <w:jc w:val="center"/>
    </w:pPr>
    <w:rPr>
      <w:rFonts w:asciiTheme="majorHAnsi" w:eastAsiaTheme="majorEastAsia" w:hAnsiTheme="majorHAnsi" w:cs="IranNastaliq"/>
      <w:color w:val="17365D" w:themeColor="text2" w:themeShade="BF"/>
      <w:spacing w:val="5"/>
      <w:kern w:val="28"/>
      <w:sz w:val="52"/>
      <w:szCs w:val="52"/>
    </w:rPr>
  </w:style>
  <w:style w:type="character" w:customStyle="1" w:styleId="TitleChar">
    <w:name w:val="Title Char"/>
    <w:basedOn w:val="DefaultParagraphFont"/>
    <w:link w:val="Title"/>
    <w:uiPriority w:val="10"/>
    <w:rsid w:val="0087212F"/>
    <w:rPr>
      <w:rFonts w:asciiTheme="majorHAnsi" w:eastAsiaTheme="majorEastAsia" w:hAnsiTheme="majorHAnsi" w:cs="IranNastaliq"/>
      <w:color w:val="17365D" w:themeColor="text2" w:themeShade="BF"/>
      <w:spacing w:val="5"/>
      <w:kern w:val="28"/>
      <w:sz w:val="52"/>
      <w:szCs w:val="52"/>
    </w:rPr>
  </w:style>
  <w:style w:type="table" w:styleId="TableGrid">
    <w:name w:val="Table Grid"/>
    <w:basedOn w:val="TableNormal"/>
    <w:uiPriority w:val="59"/>
    <w:rsid w:val="005A5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A2EE1"/>
    <w:rPr>
      <w:rFonts w:asciiTheme="majorHAnsi" w:eastAsiaTheme="majorEastAsia" w:hAnsiTheme="majorHAnsi" w:cs="B Titr"/>
      <w:b/>
      <w:bCs/>
      <w:color w:val="4F81BD" w:themeColor="accent1"/>
      <w:sz w:val="26"/>
      <w:szCs w:val="26"/>
    </w:rPr>
  </w:style>
  <w:style w:type="paragraph" w:styleId="BalloonText">
    <w:name w:val="Balloon Text"/>
    <w:basedOn w:val="Normal"/>
    <w:link w:val="BalloonTextChar"/>
    <w:uiPriority w:val="99"/>
    <w:semiHidden/>
    <w:unhideWhenUsed/>
    <w:rsid w:val="009D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690"/>
    <w:rPr>
      <w:rFonts w:ascii="Tahoma" w:hAnsi="Tahoma" w:cs="Tahoma"/>
      <w:sz w:val="16"/>
      <w:szCs w:val="16"/>
    </w:rPr>
  </w:style>
  <w:style w:type="character" w:styleId="PlaceholderText">
    <w:name w:val="Placeholder Text"/>
    <w:basedOn w:val="DefaultParagraphFont"/>
    <w:uiPriority w:val="99"/>
    <w:semiHidden/>
    <w:rsid w:val="003E4DDD"/>
    <w:rPr>
      <w:color w:val="808080"/>
    </w:rPr>
  </w:style>
  <w:style w:type="character" w:styleId="Hyperlink">
    <w:name w:val="Hyperlink"/>
    <w:basedOn w:val="DefaultParagraphFont"/>
    <w:uiPriority w:val="99"/>
    <w:unhideWhenUsed/>
    <w:rsid w:val="00FF634A"/>
    <w:rPr>
      <w:color w:val="0000FF" w:themeColor="hyperlink"/>
      <w:u w:val="single"/>
    </w:rPr>
  </w:style>
  <w:style w:type="paragraph" w:styleId="FootnoteText">
    <w:name w:val="footnote text"/>
    <w:basedOn w:val="Normal"/>
    <w:link w:val="FootnoteTextChar"/>
    <w:semiHidden/>
    <w:unhideWhenUsed/>
    <w:rsid w:val="00DB10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044"/>
    <w:rPr>
      <w:rFonts w:cs="B Nazanin"/>
      <w:sz w:val="20"/>
      <w:szCs w:val="20"/>
    </w:rPr>
  </w:style>
  <w:style w:type="character" w:styleId="FootnoteReference">
    <w:name w:val="footnote reference"/>
    <w:basedOn w:val="DefaultParagraphFont"/>
    <w:semiHidden/>
    <w:unhideWhenUsed/>
    <w:rsid w:val="00DB1044"/>
    <w:rPr>
      <w:vertAlign w:val="superscript"/>
    </w:rPr>
  </w:style>
  <w:style w:type="paragraph" w:customStyle="1" w:styleId="Default">
    <w:name w:val="Default"/>
    <w:rsid w:val="00B5508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92C39"/>
    <w:pPr>
      <w:bidi w:val="0"/>
      <w:spacing w:before="100" w:beforeAutospacing="1" w:after="100" w:afterAutospacing="1" w:line="240" w:lineRule="auto"/>
      <w:jc w:val="left"/>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58"/>
    <w:pPr>
      <w:bidi/>
      <w:jc w:val="both"/>
    </w:pPr>
    <w:rPr>
      <w:rFonts w:cs="B Nazanin"/>
      <w:szCs w:val="24"/>
    </w:rPr>
  </w:style>
  <w:style w:type="paragraph" w:styleId="Heading1">
    <w:name w:val="heading 1"/>
    <w:basedOn w:val="Normal"/>
    <w:next w:val="Normal"/>
    <w:link w:val="Heading1Char"/>
    <w:uiPriority w:val="9"/>
    <w:qFormat/>
    <w:rsid w:val="008B4658"/>
    <w:pPr>
      <w:keepNext/>
      <w:keepLines/>
      <w:spacing w:before="480" w:after="0"/>
      <w:outlineLvl w:val="0"/>
    </w:pPr>
    <w:rPr>
      <w:rFonts w:asciiTheme="majorHAnsi" w:eastAsiaTheme="majorEastAsia" w:hAnsiTheme="majorHAnsi" w:cs="B Titr"/>
      <w:b/>
      <w:bCs/>
      <w:color w:val="365F91" w:themeColor="accent1" w:themeShade="BF"/>
      <w:sz w:val="28"/>
      <w:szCs w:val="22"/>
    </w:rPr>
  </w:style>
  <w:style w:type="paragraph" w:styleId="Heading2">
    <w:name w:val="heading 2"/>
    <w:basedOn w:val="Normal"/>
    <w:next w:val="Normal"/>
    <w:link w:val="Heading2Char"/>
    <w:uiPriority w:val="9"/>
    <w:unhideWhenUsed/>
    <w:qFormat/>
    <w:rsid w:val="00BA2EE1"/>
    <w:pPr>
      <w:keepNext/>
      <w:keepLines/>
      <w:numPr>
        <w:numId w:val="10"/>
      </w:numPr>
      <w:spacing w:before="200" w:after="0"/>
      <w:outlineLvl w:val="1"/>
    </w:pPr>
    <w:rPr>
      <w:rFonts w:asciiTheme="majorHAnsi" w:eastAsiaTheme="majorEastAsia" w:hAnsiTheme="majorHAnsi" w:cs="B Titr"/>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658"/>
    <w:rPr>
      <w:rFonts w:asciiTheme="majorHAnsi" w:eastAsiaTheme="majorEastAsia" w:hAnsiTheme="majorHAnsi" w:cs="B Titr"/>
      <w:b/>
      <w:bCs/>
      <w:color w:val="365F91" w:themeColor="accent1" w:themeShade="BF"/>
      <w:sz w:val="28"/>
    </w:rPr>
  </w:style>
  <w:style w:type="paragraph" w:styleId="ListParagraph">
    <w:name w:val="List Paragraph"/>
    <w:basedOn w:val="Normal"/>
    <w:uiPriority w:val="34"/>
    <w:qFormat/>
    <w:rsid w:val="005870A1"/>
    <w:pPr>
      <w:ind w:left="720"/>
      <w:contextualSpacing/>
    </w:pPr>
  </w:style>
  <w:style w:type="paragraph" w:styleId="Title">
    <w:name w:val="Title"/>
    <w:basedOn w:val="Normal"/>
    <w:next w:val="Normal"/>
    <w:link w:val="TitleChar"/>
    <w:uiPriority w:val="10"/>
    <w:qFormat/>
    <w:rsid w:val="0087212F"/>
    <w:pPr>
      <w:pBdr>
        <w:bottom w:val="single" w:sz="8" w:space="4" w:color="4F81BD" w:themeColor="accent1"/>
      </w:pBdr>
      <w:spacing w:after="300" w:line="240" w:lineRule="auto"/>
      <w:contextualSpacing/>
      <w:jc w:val="center"/>
    </w:pPr>
    <w:rPr>
      <w:rFonts w:asciiTheme="majorHAnsi" w:eastAsiaTheme="majorEastAsia" w:hAnsiTheme="majorHAnsi" w:cs="IranNastaliq"/>
      <w:color w:val="17365D" w:themeColor="text2" w:themeShade="BF"/>
      <w:spacing w:val="5"/>
      <w:kern w:val="28"/>
      <w:sz w:val="52"/>
      <w:szCs w:val="52"/>
    </w:rPr>
  </w:style>
  <w:style w:type="character" w:customStyle="1" w:styleId="TitleChar">
    <w:name w:val="Title Char"/>
    <w:basedOn w:val="DefaultParagraphFont"/>
    <w:link w:val="Title"/>
    <w:uiPriority w:val="10"/>
    <w:rsid w:val="0087212F"/>
    <w:rPr>
      <w:rFonts w:asciiTheme="majorHAnsi" w:eastAsiaTheme="majorEastAsia" w:hAnsiTheme="majorHAnsi" w:cs="IranNastaliq"/>
      <w:color w:val="17365D" w:themeColor="text2" w:themeShade="BF"/>
      <w:spacing w:val="5"/>
      <w:kern w:val="28"/>
      <w:sz w:val="52"/>
      <w:szCs w:val="52"/>
    </w:rPr>
  </w:style>
  <w:style w:type="table" w:styleId="TableGrid">
    <w:name w:val="Table Grid"/>
    <w:basedOn w:val="TableNormal"/>
    <w:uiPriority w:val="59"/>
    <w:rsid w:val="005A5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A2EE1"/>
    <w:rPr>
      <w:rFonts w:asciiTheme="majorHAnsi" w:eastAsiaTheme="majorEastAsia" w:hAnsiTheme="majorHAnsi" w:cs="B Titr"/>
      <w:b/>
      <w:bCs/>
      <w:color w:val="4F81BD" w:themeColor="accent1"/>
      <w:sz w:val="26"/>
      <w:szCs w:val="26"/>
    </w:rPr>
  </w:style>
  <w:style w:type="paragraph" w:styleId="BalloonText">
    <w:name w:val="Balloon Text"/>
    <w:basedOn w:val="Normal"/>
    <w:link w:val="BalloonTextChar"/>
    <w:uiPriority w:val="99"/>
    <w:semiHidden/>
    <w:unhideWhenUsed/>
    <w:rsid w:val="009D1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690"/>
    <w:rPr>
      <w:rFonts w:ascii="Tahoma" w:hAnsi="Tahoma" w:cs="Tahoma"/>
      <w:sz w:val="16"/>
      <w:szCs w:val="16"/>
    </w:rPr>
  </w:style>
  <w:style w:type="character" w:styleId="PlaceholderText">
    <w:name w:val="Placeholder Text"/>
    <w:basedOn w:val="DefaultParagraphFont"/>
    <w:uiPriority w:val="99"/>
    <w:semiHidden/>
    <w:rsid w:val="003E4DDD"/>
    <w:rPr>
      <w:color w:val="808080"/>
    </w:rPr>
  </w:style>
  <w:style w:type="character" w:styleId="Hyperlink">
    <w:name w:val="Hyperlink"/>
    <w:basedOn w:val="DefaultParagraphFont"/>
    <w:uiPriority w:val="99"/>
    <w:unhideWhenUsed/>
    <w:rsid w:val="00FF634A"/>
    <w:rPr>
      <w:color w:val="0000FF" w:themeColor="hyperlink"/>
      <w:u w:val="single"/>
    </w:rPr>
  </w:style>
  <w:style w:type="paragraph" w:styleId="FootnoteText">
    <w:name w:val="footnote text"/>
    <w:basedOn w:val="Normal"/>
    <w:link w:val="FootnoteTextChar"/>
    <w:semiHidden/>
    <w:unhideWhenUsed/>
    <w:rsid w:val="00DB10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044"/>
    <w:rPr>
      <w:rFonts w:cs="B Nazanin"/>
      <w:sz w:val="20"/>
      <w:szCs w:val="20"/>
    </w:rPr>
  </w:style>
  <w:style w:type="character" w:styleId="FootnoteReference">
    <w:name w:val="footnote reference"/>
    <w:basedOn w:val="DefaultParagraphFont"/>
    <w:semiHidden/>
    <w:unhideWhenUsed/>
    <w:rsid w:val="00DB1044"/>
    <w:rPr>
      <w:vertAlign w:val="superscript"/>
    </w:rPr>
  </w:style>
  <w:style w:type="paragraph" w:customStyle="1" w:styleId="Default">
    <w:name w:val="Default"/>
    <w:rsid w:val="00B5508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92C39"/>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41254">
      <w:bodyDiv w:val="1"/>
      <w:marLeft w:val="0"/>
      <w:marRight w:val="0"/>
      <w:marTop w:val="0"/>
      <w:marBottom w:val="0"/>
      <w:divBdr>
        <w:top w:val="none" w:sz="0" w:space="0" w:color="auto"/>
        <w:left w:val="none" w:sz="0" w:space="0" w:color="auto"/>
        <w:bottom w:val="none" w:sz="0" w:space="0" w:color="auto"/>
        <w:right w:val="none" w:sz="0" w:space="0" w:color="auto"/>
      </w:divBdr>
      <w:divsChild>
        <w:div w:id="982583507">
          <w:marLeft w:val="0"/>
          <w:marRight w:val="504"/>
          <w:marTop w:val="140"/>
          <w:marBottom w:val="0"/>
          <w:divBdr>
            <w:top w:val="none" w:sz="0" w:space="0" w:color="auto"/>
            <w:left w:val="none" w:sz="0" w:space="0" w:color="auto"/>
            <w:bottom w:val="none" w:sz="0" w:space="0" w:color="auto"/>
            <w:right w:val="none" w:sz="0" w:space="0" w:color="auto"/>
          </w:divBdr>
        </w:div>
      </w:divsChild>
    </w:div>
    <w:div w:id="838155580">
      <w:bodyDiv w:val="1"/>
      <w:marLeft w:val="0"/>
      <w:marRight w:val="0"/>
      <w:marTop w:val="0"/>
      <w:marBottom w:val="0"/>
      <w:divBdr>
        <w:top w:val="none" w:sz="0" w:space="0" w:color="auto"/>
        <w:left w:val="none" w:sz="0" w:space="0" w:color="auto"/>
        <w:bottom w:val="none" w:sz="0" w:space="0" w:color="auto"/>
        <w:right w:val="none" w:sz="0" w:space="0" w:color="auto"/>
      </w:divBdr>
      <w:divsChild>
        <w:div w:id="1520195675">
          <w:marLeft w:val="0"/>
          <w:marRight w:val="504"/>
          <w:marTop w:val="140"/>
          <w:marBottom w:val="0"/>
          <w:divBdr>
            <w:top w:val="none" w:sz="0" w:space="0" w:color="auto"/>
            <w:left w:val="none" w:sz="0" w:space="0" w:color="auto"/>
            <w:bottom w:val="none" w:sz="0" w:space="0" w:color="auto"/>
            <w:right w:val="none" w:sz="0" w:space="0" w:color="auto"/>
          </w:divBdr>
        </w:div>
      </w:divsChild>
    </w:div>
    <w:div w:id="1107458214">
      <w:bodyDiv w:val="1"/>
      <w:marLeft w:val="0"/>
      <w:marRight w:val="0"/>
      <w:marTop w:val="0"/>
      <w:marBottom w:val="0"/>
      <w:divBdr>
        <w:top w:val="none" w:sz="0" w:space="0" w:color="auto"/>
        <w:left w:val="none" w:sz="0" w:space="0" w:color="auto"/>
        <w:bottom w:val="none" w:sz="0" w:space="0" w:color="auto"/>
        <w:right w:val="none" w:sz="0" w:space="0" w:color="auto"/>
      </w:divBdr>
    </w:div>
    <w:div w:id="1469589975">
      <w:bodyDiv w:val="1"/>
      <w:marLeft w:val="0"/>
      <w:marRight w:val="0"/>
      <w:marTop w:val="0"/>
      <w:marBottom w:val="0"/>
      <w:divBdr>
        <w:top w:val="none" w:sz="0" w:space="0" w:color="auto"/>
        <w:left w:val="none" w:sz="0" w:space="0" w:color="auto"/>
        <w:bottom w:val="none" w:sz="0" w:space="0" w:color="auto"/>
        <w:right w:val="none" w:sz="0" w:space="0" w:color="auto"/>
      </w:divBdr>
    </w:div>
    <w:div w:id="177066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AA4BEEB-98B2-40F3-990B-32B2DE5BF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Firefox Store</cp:lastModifiedBy>
  <cp:revision>2</cp:revision>
  <dcterms:created xsi:type="dcterms:W3CDTF">2023-12-01T19:10:00Z</dcterms:created>
  <dcterms:modified xsi:type="dcterms:W3CDTF">2023-12-01T19:10:00Z</dcterms:modified>
</cp:coreProperties>
</file>